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Times New Roman"/>
          <w:kern w:val="0"/>
          <w:sz w:val="32"/>
          <w:szCs w:val="32"/>
          <w:lang w:eastAsia="zh-CN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附件1</w:t>
      </w:r>
      <w:r>
        <w:rPr>
          <w:rFonts w:hint="eastAsia" w:ascii="黑体" w:hAnsi="黑体" w:eastAsia="黑体" w:cs="Times New Roman"/>
          <w:kern w:val="0"/>
          <w:sz w:val="32"/>
          <w:szCs w:val="32"/>
          <w:lang w:eastAsia="zh-CN"/>
        </w:rPr>
        <w:t>：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default" w:ascii="方正小标宋简体" w:hAnsi="Times New Roman" w:eastAsia="方正小标宋简体" w:cs="Times New Roman"/>
          <w:kern w:val="0"/>
          <w:sz w:val="32"/>
          <w:szCs w:val="32"/>
        </w:rPr>
      </w:pPr>
      <w:bookmarkStart w:id="0" w:name="_GoBack"/>
      <w:r>
        <w:rPr>
          <w:rFonts w:hint="default" w:ascii="方正小标宋简体" w:hAnsi="Times New Roman" w:eastAsia="方正小标宋简体" w:cs="Times New Roman"/>
          <w:kern w:val="0"/>
          <w:sz w:val="32"/>
          <w:szCs w:val="32"/>
        </w:rPr>
        <w:t>20</w:t>
      </w:r>
      <w:r>
        <w:rPr>
          <w:rFonts w:hint="default" w:ascii="方正小标宋简体" w:hAnsi="Times New Roman" w:eastAsia="方正小标宋简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方正小标宋简体" w:hAnsi="Times New Roman" w:eastAsia="方正小标宋简体" w:cs="Times New Roman"/>
          <w:kern w:val="0"/>
          <w:sz w:val="32"/>
          <w:szCs w:val="32"/>
        </w:rPr>
        <w:t>年贵州省农产品中农药残留检测能力验证</w:t>
      </w:r>
      <w:r>
        <w:rPr>
          <w:rFonts w:hint="default" w:ascii="方正小标宋简体" w:hAnsi="Times New Roman" w:eastAsia="方正小标宋简体" w:cs="Times New Roman"/>
          <w:kern w:val="0"/>
          <w:sz w:val="32"/>
          <w:szCs w:val="32"/>
          <w:lang w:eastAsia="zh-CN"/>
        </w:rPr>
        <w:t>考核</w:t>
      </w:r>
      <w:r>
        <w:rPr>
          <w:rFonts w:hint="default" w:ascii="方正小标宋简体" w:hAnsi="Times New Roman" w:eastAsia="方正小标宋简体" w:cs="Times New Roman"/>
          <w:kern w:val="0"/>
          <w:sz w:val="32"/>
          <w:szCs w:val="32"/>
        </w:rPr>
        <w:t>情况表</w:t>
      </w:r>
    </w:p>
    <w:bookmarkEnd w:id="0"/>
    <w:tbl>
      <w:tblPr>
        <w:tblStyle w:val="2"/>
        <w:tblW w:w="935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1141"/>
        <w:gridCol w:w="5025"/>
        <w:gridCol w:w="1275"/>
        <w:gridCol w:w="11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03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考核单位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结果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贵阳市农产品质量安全监督检验测试中心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花溪区农产品质量安全检验检测站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开阳县农产品质量安全检验检测站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息烽县农产品质量安全检验检测中心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清镇市农产品质量检测站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修文县农产品质量安全监督检测站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遵义市农产品质量安全检验检测中心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遵义市播州区农产品质量检测站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绥阳县农产品质量安全检测站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桐梓县农业技术服务中心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湄潭县农产品质量安全检测站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正安县种植业发展中心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务川仡佬族苗族自治县种植业发展中心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仁怀市农产品质量安全检验检测站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道真仡佬族苗族自治县农产品质量安全检测站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习水县农产品质量安全检验检测中心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余庆县农产品安全检测站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赤水市产品质量检测中心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凤冈县动植物疫病检疫防治中心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六盘水市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六盘水市检验检测中心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六盘水市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六枝特区农产品质量安全检测中心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六盘水市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盘州市检验检测中心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六盘水市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六盘水市水城区农产品质量安全检测站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安顺市农产品质量安全监督检验检测中心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关岭布依族苗族自治县农产品质量安全检验检测站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镇宁自治县农产品质量安全监督检验检测中心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安顺市西秀区农产品质量安全检测站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未报名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普定县农产品质量安全监督检验检测中心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紫云苗族布依族自治县农产品质量安全监督检验检测中心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安顺市平坝区农产品质量检测中心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未报名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毕节市农产品质量检验测试中心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毕节市七星关区农产品质量安全检验检测中心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黔西市农产品质量安全检验测试中心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织金县农产品质量检测中心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大方县农产品质量安全检验检测中心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威宁彝族回族苗族自治县农产品质量安全检测中心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金沙县农产品质量检测中心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纳雍县农产品质量安全监督检验检测站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实验室搬迁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赫章县农产品质量安全监测中心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铜仁市农产品质量安全检验测试中心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印江土家族苗族自治县农产品质量安全监督检验测试站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松桃苗族自治县农产品质量安全检验测试站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江口县农产品质量安全检测站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沿河土家族自治县农产品质量安全监督检测站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德江县农产品质量安全监督检验测试站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石阡县农产品质量安全监测站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思南县农产品质量安全检测站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铜仁市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玉屏侗族自治县农产品质量安全监督检测站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黔东南州农产品质量安全检测中心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雷山县农产品质量安全检验检测中心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黎平县农产品质量检测检验站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剑河县农产品质量安全检测站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麻江县农产品质量安全和绿色发展服务站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黄平县农产品质量检测站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台江县农产品质量安全检测站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从江县土肥与农产品质量安全工作站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天柱县农产品质量安全检验检测中心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岑巩县农产品质量安全检验检测站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镇远县农产品质量安全检测站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施秉县农产品质量安全检验检测站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锦屏县农产品质量检测中心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三穗县农产品质量安全检测中心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丹寨县农产品质量安全检测站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榕江县农产品质量安全服务中心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黔南州农产品质量安全综合检测中心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福泉市农产品质量安全综合检测中心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惠水县农产品质量安全综合检测站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荔波县农产品质量安全检测站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长顺县农产品质量安全检验检测中心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龙里县农产品质量安全综合检测中心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罗甸县农产品质量安全检测中心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平塘县农产品质量安全综合检测中心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三都水族自治县农产品质量安全综合检测中心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独山县农产品质量安全综合检测中心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瓮安县农产品质量安全监测检测中心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贵定县农产品质量安全综合检测中心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黔西南州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黔西南州农产品质量安全检测中心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黔西南州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兴义市农产品质量安全监测站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黔西南州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贞丰县农业局农产品质量安全检测站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黔西南州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兴仁市农产品质量安全检验检测站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黔西南州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安龙县农（畜、渔）产品和兽药饲料质量安全检测站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未报名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黔西南州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普安县农产品质量安全检测站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黔西南州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晴隆县农产品质量安全检验检测站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黔西南州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册亨县农产品质量监测站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黔西南州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望谟县农产品质量安全检验检测站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第三方实验室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贵州谱尼测试技术有限公司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第三方实验室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贵州省检测技术研究应用中心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第三方实验室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贵州省联大检测技术有限公司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napToGrid w:val="0"/>
        <w:jc w:val="left"/>
        <w:textAlignment w:val="center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jc w:val="left"/>
        <w:textAlignment w:val="center"/>
        <w:rPr>
          <w:rFonts w:ascii="黑体" w:hAnsi="黑体" w:eastAsia="黑体" w:cs="Times New Roman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65ECC"/>
    <w:rsid w:val="7856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2021-07-30T01:46:00Z</dcterms:created>
  <dc:creator>飞</dc:creator>
  <cp:lastModifiedBy>飞</cp:lastModifiedBy>
  <dcterms:modified xsi:type="dcterms:W3CDTF">2021-07-30T01:47:03Z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