
<file path=[Content_Types].xml><?xml version="1.0" encoding="utf-8"?>
<Types xmlns="http://schemas.openxmlformats.org/package/2006/content-types">
  <Default Extension="bin" ContentType="application/vnd.ms-word.attachedToolbar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61E37E04" w14:textId="77777777" w:rsidTr="007B7453">
        <w:tc>
          <w:tcPr>
            <w:tcW w:w="509" w:type="dxa"/>
          </w:tcPr>
          <w:p w14:paraId="0A589BC3"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045C3ED7" w14:textId="616B5770" w:rsidR="00672BFD" w:rsidRPr="00672BFD" w:rsidRDefault="00672BFD" w:rsidP="0024666E">
            <w:pPr>
              <w:pStyle w:val="afff9"/>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6D5228">
              <w:rPr>
                <w:rFonts w:ascii="黑体" w:eastAsia="黑体" w:hAnsi="黑体"/>
                <w:sz w:val="21"/>
                <w:szCs w:val="21"/>
              </w:rPr>
              <w:t>67.080.10</w:t>
            </w:r>
            <w:r w:rsidRPr="00672BFD">
              <w:rPr>
                <w:rFonts w:ascii="黑体" w:eastAsia="黑体" w:hAnsi="黑体"/>
                <w:sz w:val="21"/>
                <w:szCs w:val="21"/>
              </w:rPr>
              <w:fldChar w:fldCharType="end"/>
            </w:r>
            <w:bookmarkEnd w:id="0"/>
          </w:p>
        </w:tc>
      </w:tr>
      <w:tr w:rsidR="007B7453" w:rsidRPr="00672BFD" w14:paraId="2DA5DD3F" w14:textId="77777777" w:rsidTr="007B7453">
        <w:tc>
          <w:tcPr>
            <w:tcW w:w="509" w:type="dxa"/>
          </w:tcPr>
          <w:p w14:paraId="6F665D55"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451765B6" w14:textId="64D1E026"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6D5228">
              <w:rPr>
                <w:rFonts w:ascii="黑体" w:eastAsia="黑体" w:hAnsi="黑体"/>
                <w:sz w:val="21"/>
                <w:szCs w:val="21"/>
              </w:rPr>
              <w:t xml:space="preserve">X </w:t>
            </w:r>
            <w:r w:rsidR="007C28B9">
              <w:rPr>
                <w:rFonts w:ascii="黑体" w:eastAsia="黑体" w:hAnsi="黑体"/>
                <w:sz w:val="21"/>
                <w:szCs w:val="21"/>
              </w:rPr>
              <w:t>24</w:t>
            </w:r>
            <w:r w:rsidRPr="00672BFD">
              <w:rPr>
                <w:rFonts w:ascii="黑体" w:eastAsia="黑体" w:hAnsi="黑体"/>
                <w:sz w:val="21"/>
                <w:szCs w:val="21"/>
              </w:rPr>
              <w:fldChar w:fldCharType="end"/>
            </w:r>
            <w:bookmarkEnd w:id="1"/>
          </w:p>
        </w:tc>
      </w:tr>
    </w:tbl>
    <w:tbl>
      <w:tblPr>
        <w:tblStyle w:val="afffffffffc"/>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F77D98" w14:paraId="6D31544E" w14:textId="77777777" w:rsidTr="0086431E">
        <w:trPr>
          <w:trHeight w:val="1128"/>
        </w:trPr>
        <w:tc>
          <w:tcPr>
            <w:tcW w:w="4990" w:type="dxa"/>
          </w:tcPr>
          <w:bookmarkStart w:id="2" w:name="_Hlk26473981"/>
          <w:p w14:paraId="4F258377" w14:textId="695B934D" w:rsidR="00F77D98" w:rsidRPr="00F77D98" w:rsidRDefault="00F77D98" w:rsidP="0086431E">
            <w:pPr>
              <w:pStyle w:val="affff5"/>
              <w:framePr w:w="0" w:hRule="auto" w:wrap="auto" w:hAnchor="text" w:xAlign="left" w:yAlign="inline" w:anchorLock="0"/>
              <w:ind w:firstLine="420"/>
            </w:pPr>
            <w:r>
              <w:fldChar w:fldCharType="begin">
                <w:ffData>
                  <w:name w:val="c1"/>
                  <w:enabled/>
                  <w:calcOnExit w:val="0"/>
                  <w:textInput>
                    <w:maxLength w:val="8"/>
                  </w:textInput>
                </w:ffData>
              </w:fldChar>
            </w:r>
            <w:bookmarkStart w:id="3" w:name="c1"/>
            <w:r>
              <w:instrText xml:space="preserve"> FORMTEXT </w:instrText>
            </w:r>
            <w:r>
              <w:fldChar w:fldCharType="separate"/>
            </w:r>
            <w:r w:rsidR="006D5228">
              <w:t>NY</w:t>
            </w:r>
            <w:r>
              <w:fldChar w:fldCharType="end"/>
            </w:r>
            <w:bookmarkEnd w:id="3"/>
          </w:p>
        </w:tc>
      </w:tr>
    </w:tbl>
    <w:p w14:paraId="187C19A4" w14:textId="2194C813" w:rsidR="0000040A" w:rsidRPr="007B7453" w:rsidRDefault="0000040A" w:rsidP="000107E0">
      <w:pPr>
        <w:pStyle w:val="affff6"/>
        <w:framePr w:w="9639" w:h="624" w:hRule="exact" w:hSpace="181" w:vSpace="181" w:wrap="around" w:hAnchor="page" w:x="1305" w:y="2269"/>
        <w:rPr>
          <w:rFonts w:ascii="黑体" w:eastAsia="黑体" w:hAnsi="黑体"/>
          <w:b w:val="0"/>
          <w:bCs w:val="0"/>
          <w:w w:val="100"/>
          <w:sz w:val="48"/>
          <w:szCs w:val="48"/>
        </w:rPr>
      </w:pPr>
      <w:r w:rsidRPr="007B7453">
        <w:rPr>
          <w:rFonts w:ascii="黑体" w:eastAsia="黑体" w:hAnsi="黑体" w:hint="eastAsia"/>
          <w:b w:val="0"/>
          <w:bCs w:val="0"/>
          <w:w w:val="100"/>
          <w:sz w:val="48"/>
          <w:szCs w:val="48"/>
        </w:rPr>
        <w:t>中华人民共和国</w:t>
      </w:r>
      <w:r w:rsidR="007B7453" w:rsidRPr="005207F4">
        <w:rPr>
          <w:rFonts w:ascii="黑体" w:eastAsia="黑体"/>
          <w:b w:val="0"/>
          <w:bCs w:val="0"/>
          <w:w w:val="100"/>
          <w:sz w:val="48"/>
        </w:rPr>
        <w:fldChar w:fldCharType="begin">
          <w:ffData>
            <w:name w:val="c2"/>
            <w:enabled/>
            <w:calcOnExit w:val="0"/>
            <w:textInput/>
          </w:ffData>
        </w:fldChar>
      </w:r>
      <w:bookmarkStart w:id="4" w:name="c2"/>
      <w:r w:rsidR="007B7453" w:rsidRPr="005207F4">
        <w:rPr>
          <w:rFonts w:ascii="黑体" w:eastAsia="黑体"/>
          <w:b w:val="0"/>
          <w:bCs w:val="0"/>
          <w:w w:val="100"/>
          <w:sz w:val="48"/>
        </w:rPr>
        <w:instrText xml:space="preserve"> FORMTEXT </w:instrText>
      </w:r>
      <w:r w:rsidR="007B7453" w:rsidRPr="005207F4">
        <w:rPr>
          <w:rFonts w:ascii="黑体" w:eastAsia="黑体"/>
          <w:b w:val="0"/>
          <w:bCs w:val="0"/>
          <w:w w:val="100"/>
          <w:sz w:val="48"/>
        </w:rPr>
      </w:r>
      <w:r w:rsidR="007B7453" w:rsidRPr="005207F4">
        <w:rPr>
          <w:rFonts w:ascii="黑体" w:eastAsia="黑体"/>
          <w:b w:val="0"/>
          <w:bCs w:val="0"/>
          <w:w w:val="100"/>
          <w:sz w:val="48"/>
        </w:rPr>
        <w:fldChar w:fldCharType="separate"/>
      </w:r>
      <w:r w:rsidR="006D5228">
        <w:rPr>
          <w:rFonts w:ascii="黑体" w:eastAsia="黑体" w:hint="eastAsia"/>
          <w:b w:val="0"/>
          <w:bCs w:val="0"/>
          <w:w w:val="100"/>
          <w:sz w:val="48"/>
        </w:rPr>
        <w:t>农业</w:t>
      </w:r>
      <w:r w:rsidR="007B7453" w:rsidRPr="005207F4">
        <w:rPr>
          <w:rFonts w:ascii="黑体" w:eastAsia="黑体"/>
          <w:b w:val="0"/>
          <w:bCs w:val="0"/>
          <w:w w:val="100"/>
          <w:sz w:val="48"/>
        </w:rPr>
        <w:fldChar w:fldCharType="end"/>
      </w:r>
      <w:bookmarkEnd w:id="4"/>
      <w:r w:rsidR="007B7453">
        <w:rPr>
          <w:rFonts w:ascii="黑体" w:eastAsia="黑体" w:hAnsi="黑体" w:hint="eastAsia"/>
          <w:b w:val="0"/>
          <w:bCs w:val="0"/>
          <w:w w:val="100"/>
          <w:sz w:val="48"/>
          <w:szCs w:val="48"/>
        </w:rPr>
        <w:t>行业标准</w:t>
      </w:r>
    </w:p>
    <w:bookmarkEnd w:id="2"/>
    <w:p w14:paraId="6BF0723B" w14:textId="1E1AEC63" w:rsidR="00AA456B" w:rsidRPr="00994782" w:rsidRDefault="00994782" w:rsidP="00A952D7">
      <w:pPr>
        <w:pStyle w:val="affffffffff3"/>
        <w:framePr w:wrap="auto"/>
        <w:rPr>
          <w:lang w:val="fr-FR"/>
        </w:rPr>
      </w:pPr>
      <w:r>
        <w:fldChar w:fldCharType="begin">
          <w:ffData>
            <w:name w:val="文字1"/>
            <w:enabled/>
            <w:calcOnExit w:val="0"/>
            <w:textInput>
              <w:default w:val="XX/T"/>
            </w:textInput>
          </w:ffData>
        </w:fldChar>
      </w:r>
      <w:bookmarkStart w:id="5" w:name="文字1"/>
      <w:r w:rsidRPr="00994782">
        <w:rPr>
          <w:lang w:val="fr-FR"/>
        </w:rPr>
        <w:instrText xml:space="preserve"> FORMTEXT </w:instrText>
      </w:r>
      <w:r>
        <w:fldChar w:fldCharType="separate"/>
      </w:r>
      <w:r w:rsidR="006D5228">
        <w:t>NY</w:t>
      </w:r>
      <w:r w:rsidRPr="00994782">
        <w:rPr>
          <w:lang w:val="fr-FR"/>
        </w:rPr>
        <w:t>/T</w:t>
      </w:r>
      <w:r>
        <w:fldChar w:fldCharType="end"/>
      </w:r>
      <w:bookmarkEnd w:id="5"/>
      <w:r w:rsidR="00234784" w:rsidRPr="00994782">
        <w:rPr>
          <w:lang w:val="fr-FR"/>
        </w:rPr>
        <w:t xml:space="preserve"> </w:t>
      </w:r>
      <w:r w:rsidR="002634BC">
        <w:fldChar w:fldCharType="begin">
          <w:ffData>
            <w:name w:val="NSTD_CODE_F"/>
            <w:enabled/>
            <w:calcOnExit w:val="0"/>
            <w:textInput>
              <w:default w:val="XXXXX"/>
            </w:textInput>
          </w:ffData>
        </w:fldChar>
      </w:r>
      <w:bookmarkStart w:id="6" w:name="NSTD_CODE_F"/>
      <w:r w:rsidR="002634BC" w:rsidRPr="00A61D48">
        <w:rPr>
          <w:lang w:val="fr-FR"/>
        </w:rPr>
        <w:instrText xml:space="preserve"> FORMTEXT </w:instrText>
      </w:r>
      <w:r w:rsidR="002634BC">
        <w:fldChar w:fldCharType="separate"/>
      </w:r>
      <w:r w:rsidR="006D5228">
        <w:t>709</w:t>
      </w:r>
      <w:r w:rsidR="002634BC">
        <w:fldChar w:fldCharType="end"/>
      </w:r>
      <w:bookmarkEnd w:id="6"/>
      <w:r w:rsidR="004644A6" w:rsidRPr="0099478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994782">
        <w:rPr>
          <w:lang w:val="fr-FR"/>
        </w:rPr>
        <w:instrText xml:space="preserve"> FORMTEXT </w:instrText>
      </w:r>
      <w:r w:rsidR="00087A77">
        <w:fldChar w:fldCharType="separate"/>
      </w:r>
      <w:r w:rsidR="00087A77" w:rsidRPr="00994782">
        <w:rPr>
          <w:lang w:val="fr-FR"/>
        </w:rPr>
        <w:t>XXXX</w:t>
      </w:r>
      <w:r w:rsidR="00087A77">
        <w:fldChar w:fldCharType="end"/>
      </w:r>
      <w:bookmarkEnd w:id="7"/>
    </w:p>
    <w:p w14:paraId="025B307B" w14:textId="7AD16FAF" w:rsidR="00E846C8" w:rsidRPr="00A61D48" w:rsidRDefault="00087A77" w:rsidP="00A952D7">
      <w:pPr>
        <w:pStyle w:val="affffffffff4"/>
        <w:framePr w:wrap="auto"/>
        <w:rPr>
          <w:rFonts w:hAnsi="黑体"/>
          <w:lang w:val="fr-FR"/>
        </w:rPr>
      </w:pPr>
      <w:r w:rsidRPr="001E4882">
        <w:rPr>
          <w:rFonts w:hAnsi="黑体"/>
        </w:rPr>
        <w:fldChar w:fldCharType="begin">
          <w:ffData>
            <w:name w:val="OSTD_CODE"/>
            <w:enabled/>
            <w:calcOnExit w:val="0"/>
            <w:textInput/>
          </w:ffData>
        </w:fldChar>
      </w:r>
      <w:bookmarkStart w:id="8" w:name="OSTD_CODE"/>
      <w:r w:rsidRPr="00A61D48">
        <w:rPr>
          <w:rFonts w:hAnsi="黑体"/>
          <w:lang w:val="fr-FR"/>
        </w:rPr>
        <w:instrText xml:space="preserve"> FORMTEXT </w:instrText>
      </w:r>
      <w:r w:rsidRPr="001E4882">
        <w:rPr>
          <w:rFonts w:hAnsi="黑体"/>
        </w:rPr>
      </w:r>
      <w:r w:rsidRPr="001E4882">
        <w:rPr>
          <w:rFonts w:hAnsi="黑体"/>
        </w:rPr>
        <w:fldChar w:fldCharType="separate"/>
      </w:r>
      <w:r w:rsidR="006D686E">
        <w:rPr>
          <w:rFonts w:hAnsi="黑体"/>
        </w:rPr>
        <w:t>代替</w:t>
      </w:r>
      <w:r w:rsidR="006D686E" w:rsidRPr="00A61D48">
        <w:rPr>
          <w:rFonts w:hAnsi="黑体"/>
          <w:lang w:val="fr-FR"/>
        </w:rPr>
        <w:t xml:space="preserve"> </w:t>
      </w:r>
      <w:r w:rsidR="006D5228">
        <w:rPr>
          <w:rFonts w:hAnsi="黑体"/>
          <w:lang w:val="fr-FR"/>
        </w:rPr>
        <w:t>NY</w:t>
      </w:r>
      <w:r w:rsidR="006D686E" w:rsidRPr="00A61D48">
        <w:rPr>
          <w:rFonts w:hAnsi="黑体"/>
          <w:lang w:val="fr-FR"/>
        </w:rPr>
        <w:t>/T</w:t>
      </w:r>
      <w:r w:rsidR="009977B0">
        <w:rPr>
          <w:rFonts w:hAnsi="黑体"/>
          <w:lang w:val="fr-FR"/>
        </w:rPr>
        <w:t xml:space="preserve"> </w:t>
      </w:r>
      <w:r w:rsidR="006D5228">
        <w:rPr>
          <w:rFonts w:hAnsi="黑体"/>
          <w:lang w:val="fr-FR"/>
        </w:rPr>
        <w:t>709-2003</w:t>
      </w:r>
      <w:r w:rsidRPr="001E4882">
        <w:rPr>
          <w:rFonts w:hAnsi="黑体"/>
        </w:rPr>
        <w:fldChar w:fldCharType="end"/>
      </w:r>
      <w:bookmarkEnd w:id="8"/>
    </w:p>
    <w:p w14:paraId="7F5F99A6" w14:textId="4EAD64B1" w:rsidR="008F70BD" w:rsidRPr="00F77D98" w:rsidRDefault="00000000" w:rsidP="007B7453">
      <w:pPr>
        <w:spacing w:line="240" w:lineRule="auto"/>
        <w:rPr>
          <w:rFonts w:ascii="黑体" w:eastAsia="黑体" w:hAnsi="黑体"/>
          <w:kern w:val="0"/>
          <w:sz w:val="10"/>
          <w:szCs w:val="10"/>
          <w:lang w:val="fr-FR"/>
        </w:rPr>
      </w:pPr>
      <w:r>
        <w:rPr>
          <w:noProof/>
        </w:rPr>
        <w:pict w14:anchorId="1A9DA3CC">
          <v:line id="直接连接符 73" o:spid="_x0000_s2051"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w:r>
    </w:p>
    <w:p w14:paraId="119673A4" w14:textId="77777777" w:rsidR="006816A4" w:rsidRPr="00F77D98" w:rsidRDefault="006816A4" w:rsidP="0036429C">
      <w:pPr>
        <w:pStyle w:val="affff6"/>
        <w:framePr w:w="9639" w:h="6976" w:hRule="exact" w:hSpace="0" w:vSpace="0" w:wrap="around" w:hAnchor="page" w:y="6408"/>
        <w:jc w:val="center"/>
        <w:rPr>
          <w:rFonts w:ascii="黑体" w:eastAsia="黑体" w:hAnsi="黑体"/>
          <w:b w:val="0"/>
          <w:bCs w:val="0"/>
          <w:w w:val="100"/>
          <w:lang w:val="fr-FR"/>
        </w:rPr>
      </w:pPr>
    </w:p>
    <w:p w14:paraId="53DF0835" w14:textId="39114690" w:rsidR="006816A4" w:rsidRDefault="005E631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953F12">
        <w:t>荔枝干</w:t>
      </w:r>
      <w:r>
        <w:fldChar w:fldCharType="end"/>
      </w:r>
      <w:bookmarkEnd w:id="9"/>
    </w:p>
    <w:p w14:paraId="2E4ACAD9" w14:textId="77777777" w:rsidR="00815419" w:rsidRPr="00815419" w:rsidRDefault="00815419" w:rsidP="00324EDD">
      <w:pPr>
        <w:framePr w:w="9639" w:h="6974" w:hRule="exact" w:wrap="around" w:vAnchor="page" w:hAnchor="page" w:x="1419" w:y="6408" w:anchorLock="1"/>
        <w:ind w:left="-1418"/>
      </w:pPr>
    </w:p>
    <w:p w14:paraId="0654A866" w14:textId="5F08A92B" w:rsidR="00755402" w:rsidRPr="008B50C8" w:rsidRDefault="0076744F"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6D5228">
        <w:rPr>
          <w:rFonts w:eastAsia="黑体"/>
          <w:noProof/>
          <w:szCs w:val="28"/>
        </w:rPr>
        <w:t>D</w:t>
      </w:r>
      <w:r w:rsidR="006D5228">
        <w:rPr>
          <w:rFonts w:eastAsia="黑体" w:hint="eastAsia"/>
          <w:noProof/>
          <w:szCs w:val="28"/>
        </w:rPr>
        <w:t>r</w:t>
      </w:r>
      <w:r w:rsidR="006D5228">
        <w:rPr>
          <w:rFonts w:eastAsia="黑体"/>
          <w:noProof/>
          <w:szCs w:val="28"/>
        </w:rPr>
        <w:t>ied li</w:t>
      </w:r>
      <w:r w:rsidR="00DF7206">
        <w:rPr>
          <w:rFonts w:eastAsia="黑体"/>
          <w:noProof/>
          <w:szCs w:val="28"/>
        </w:rPr>
        <w:t>t</w:t>
      </w:r>
      <w:r w:rsidR="006D5228">
        <w:rPr>
          <w:rFonts w:eastAsia="黑体"/>
          <w:noProof/>
          <w:szCs w:val="28"/>
        </w:rPr>
        <w:t>chi</w:t>
      </w:r>
      <w:r>
        <w:rPr>
          <w:rFonts w:eastAsia="黑体"/>
          <w:noProof/>
          <w:szCs w:val="28"/>
        </w:rPr>
        <w:fldChar w:fldCharType="end"/>
      </w:r>
      <w:bookmarkEnd w:id="10"/>
    </w:p>
    <w:p w14:paraId="78CD020E" w14:textId="77777777" w:rsidR="00815419" w:rsidRPr="00324EDD" w:rsidRDefault="00815419" w:rsidP="00324EDD">
      <w:pPr>
        <w:framePr w:w="9639" w:h="6974" w:hRule="exact" w:wrap="around" w:vAnchor="page" w:hAnchor="page" w:x="1419" w:y="6408" w:anchorLock="1"/>
        <w:spacing w:line="760" w:lineRule="exact"/>
        <w:ind w:left="-1418"/>
      </w:pPr>
    </w:p>
    <w:p w14:paraId="6BD4CB58" w14:textId="09D00C20" w:rsidR="00B87131" w:rsidRPr="008B50C8" w:rsidRDefault="00C423A4"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noProof/>
          <w:szCs w:val="28"/>
        </w:rPr>
        <w:instrText xml:space="preserve"> FORMTEXT </w:instrText>
      </w:r>
      <w:r w:rsidR="00C73D47">
        <w:rPr>
          <w:rFonts w:eastAsia="黑体"/>
          <w:noProof/>
          <w:szCs w:val="28"/>
        </w:rPr>
      </w:r>
      <w:r>
        <w:rPr>
          <w:rFonts w:eastAsia="黑体"/>
          <w:noProof/>
          <w:szCs w:val="28"/>
        </w:rPr>
        <w:fldChar w:fldCharType="separate"/>
      </w:r>
      <w:r w:rsidR="00C73D47">
        <w:rPr>
          <w:rFonts w:eastAsia="黑体" w:hint="eastAsia"/>
          <w:noProof/>
          <w:szCs w:val="28"/>
        </w:rPr>
        <w:t>(</w:t>
      </w:r>
      <w:r w:rsidR="00C73D47">
        <w:rPr>
          <w:rFonts w:eastAsia="黑体" w:hint="eastAsia"/>
          <w:noProof/>
          <w:szCs w:val="28"/>
        </w:rPr>
        <w:t>点击此处添加与国际标准一致性程度的标识</w:t>
      </w:r>
      <w:r w:rsidR="00C73D47">
        <w:rPr>
          <w:rFonts w:eastAsia="黑体" w:hint="eastAsia"/>
          <w:noProof/>
          <w:szCs w:val="28"/>
        </w:rPr>
        <w:t>)</w:t>
      </w:r>
      <w:r>
        <w:rPr>
          <w:rFonts w:eastAsia="黑体"/>
          <w:noProof/>
          <w:szCs w:val="28"/>
        </w:rPr>
        <w:fldChar w:fldCharType="end"/>
      </w:r>
      <w:bookmarkEnd w:id="11"/>
    </w:p>
    <w:p w14:paraId="5D89DD56" w14:textId="36E3EEFE"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noProof/>
          <w:sz w:val="24"/>
          <w:szCs w:val="28"/>
        </w:rPr>
        <w:instrText xml:space="preserve"> FORMDROPDOWN </w:instrText>
      </w:r>
      <w:r w:rsidR="00000000">
        <w:rPr>
          <w:noProof/>
          <w:sz w:val="24"/>
          <w:szCs w:val="28"/>
        </w:rPr>
      </w:r>
      <w:r w:rsidR="00000000">
        <w:rPr>
          <w:noProof/>
          <w:sz w:val="24"/>
          <w:szCs w:val="28"/>
        </w:rPr>
        <w:fldChar w:fldCharType="separate"/>
      </w:r>
      <w:r>
        <w:rPr>
          <w:noProof/>
          <w:sz w:val="24"/>
          <w:szCs w:val="28"/>
        </w:rPr>
        <w:fldChar w:fldCharType="end"/>
      </w:r>
      <w:bookmarkEnd w:id="12"/>
    </w:p>
    <w:p w14:paraId="0CFD1B84" w14:textId="41BE9645"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3" w:name="CMPLSH_DATE"/>
      <w:r>
        <w:rPr>
          <w:noProof/>
          <w:sz w:val="21"/>
          <w:szCs w:val="28"/>
        </w:rPr>
        <w:instrText xml:space="preserve"> FORMTEXT </w:instrText>
      </w:r>
      <w:r>
        <w:rPr>
          <w:noProof/>
          <w:sz w:val="21"/>
          <w:szCs w:val="28"/>
        </w:rPr>
      </w:r>
      <w:r>
        <w:rPr>
          <w:noProof/>
          <w:sz w:val="21"/>
          <w:szCs w:val="28"/>
        </w:rPr>
        <w:fldChar w:fldCharType="separate"/>
      </w:r>
      <w:r w:rsidR="006D5228">
        <w:rPr>
          <w:rFonts w:hint="eastAsia"/>
          <w:noProof/>
          <w:sz w:val="21"/>
          <w:szCs w:val="28"/>
        </w:rPr>
        <w:t>（本草案完成时间：</w:t>
      </w:r>
      <w:r w:rsidR="006D5228">
        <w:rPr>
          <w:rFonts w:hint="eastAsia"/>
          <w:noProof/>
          <w:sz w:val="21"/>
          <w:szCs w:val="28"/>
        </w:rPr>
        <w:t>2</w:t>
      </w:r>
      <w:r w:rsidR="006D5228">
        <w:rPr>
          <w:noProof/>
          <w:sz w:val="21"/>
          <w:szCs w:val="28"/>
        </w:rPr>
        <w:t>023</w:t>
      </w:r>
      <w:r w:rsidR="006D5228">
        <w:rPr>
          <w:rFonts w:hint="eastAsia"/>
          <w:noProof/>
          <w:sz w:val="21"/>
          <w:szCs w:val="28"/>
        </w:rPr>
        <w:t>年</w:t>
      </w:r>
      <w:r w:rsidR="007F3F6B">
        <w:rPr>
          <w:noProof/>
          <w:sz w:val="21"/>
          <w:szCs w:val="28"/>
        </w:rPr>
        <w:t>8</w:t>
      </w:r>
      <w:r w:rsidR="006D5228">
        <w:rPr>
          <w:rFonts w:hint="eastAsia"/>
          <w:noProof/>
          <w:sz w:val="21"/>
          <w:szCs w:val="28"/>
        </w:rPr>
        <w:t>月</w:t>
      </w:r>
      <w:r w:rsidR="003D1062">
        <w:rPr>
          <w:noProof/>
          <w:sz w:val="21"/>
          <w:szCs w:val="28"/>
        </w:rPr>
        <w:t>30</w:t>
      </w:r>
      <w:r w:rsidR="006D5228">
        <w:rPr>
          <w:rFonts w:hint="eastAsia"/>
          <w:noProof/>
          <w:sz w:val="21"/>
          <w:szCs w:val="28"/>
        </w:rPr>
        <w:t>日）</w:t>
      </w:r>
      <w:r>
        <w:rPr>
          <w:noProof/>
          <w:sz w:val="21"/>
          <w:szCs w:val="28"/>
        </w:rPr>
        <w:fldChar w:fldCharType="end"/>
      </w:r>
      <w:bookmarkEnd w:id="13"/>
    </w:p>
    <w:p w14:paraId="65154050"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4"/>
    </w:p>
    <w:p w14:paraId="7B512117"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发布</w:t>
      </w:r>
    </w:p>
    <w:p w14:paraId="726F5C00"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rPr>
          <w:rFonts w:hint="eastAsia"/>
        </w:rPr>
        <w:t>实施</w:t>
      </w:r>
    </w:p>
    <w:p w14:paraId="35295487" w14:textId="0962026B" w:rsidR="007B7453" w:rsidRPr="004D189E" w:rsidRDefault="007B7453" w:rsidP="00E33542">
      <w:pPr>
        <w:pStyle w:val="affffffff5"/>
        <w:framePr w:h="584" w:hRule="exact" w:hSpace="181" w:vSpace="181" w:wrap="around" w:y="14800"/>
        <w:rPr>
          <w:rFonts w:hAnsi="黑体"/>
        </w:rPr>
      </w:pPr>
      <w:r w:rsidRPr="004D189E">
        <w:rPr>
          <w:rFonts w:hAnsi="黑体"/>
          <w:w w:val="100"/>
          <w:sz w:val="28"/>
        </w:rPr>
        <w:fldChar w:fldCharType="begin">
          <w:ffData>
            <w:name w:val="fm"/>
            <w:enabled/>
            <w:calcOnExit w:val="0"/>
            <w:textInput/>
          </w:ffData>
        </w:fldChar>
      </w:r>
      <w:bookmarkStart w:id="21" w:name="fm"/>
      <w:r w:rsidRPr="004D189E">
        <w:rPr>
          <w:rFonts w:hAnsi="黑体"/>
          <w:w w:val="100"/>
          <w:sz w:val="28"/>
        </w:rPr>
        <w:instrText xml:space="preserve"> FORMTEXT </w:instrText>
      </w:r>
      <w:r w:rsidRPr="004D189E">
        <w:rPr>
          <w:rFonts w:hAnsi="黑体"/>
          <w:w w:val="100"/>
          <w:sz w:val="28"/>
        </w:rPr>
      </w:r>
      <w:r w:rsidRPr="004D189E">
        <w:rPr>
          <w:rFonts w:hAnsi="黑体"/>
          <w:w w:val="100"/>
          <w:sz w:val="28"/>
        </w:rPr>
        <w:fldChar w:fldCharType="separate"/>
      </w:r>
      <w:r w:rsidR="006D5228">
        <w:rPr>
          <w:rFonts w:hAnsi="黑体" w:hint="eastAsia"/>
          <w:w w:val="100"/>
          <w:sz w:val="28"/>
        </w:rPr>
        <w:t>中华人民共和国农业农村部</w:t>
      </w:r>
      <w:r w:rsidRPr="004D189E">
        <w:rPr>
          <w:rFonts w:hAnsi="黑体"/>
          <w:w w:val="100"/>
          <w:sz w:val="28"/>
        </w:rPr>
        <w:fldChar w:fldCharType="end"/>
      </w:r>
      <w:bookmarkEnd w:id="21"/>
      <w:r w:rsidR="004D189E" w:rsidRPr="004D189E">
        <w:rPr>
          <w:rFonts w:ascii="Times New Roman"/>
          <w:w w:val="100"/>
          <w:sz w:val="28"/>
          <w:szCs w:val="28"/>
        </w:rPr>
        <w:t> </w:t>
      </w:r>
      <w:r w:rsidR="004D189E" w:rsidRPr="004D189E">
        <w:rPr>
          <w:rFonts w:ascii="Times New Roman"/>
          <w:w w:val="100"/>
          <w:sz w:val="28"/>
          <w:szCs w:val="28"/>
        </w:rPr>
        <w:t> </w:t>
      </w:r>
      <w:r w:rsidRPr="00D34CB7">
        <w:rPr>
          <w:rStyle w:val="afffffffffffa"/>
          <w:rFonts w:hAnsi="黑体" w:hint="eastAsia"/>
          <w:position w:val="0"/>
        </w:rPr>
        <w:t>发</w:t>
      </w:r>
      <w:r w:rsidRPr="00D34CB7">
        <w:rPr>
          <w:rStyle w:val="afffffffffffa"/>
          <w:rFonts w:hAnsi="黑体" w:hint="eastAsia"/>
          <w:spacing w:val="0"/>
          <w:position w:val="0"/>
        </w:rPr>
        <w:t>布</w:t>
      </w:r>
    </w:p>
    <w:p w14:paraId="0D9C8182" w14:textId="146935D3" w:rsidR="00A02BAE" w:rsidRPr="00CD50A1" w:rsidRDefault="00000000" w:rsidP="00A02BAE">
      <w:pPr>
        <w:rPr>
          <w:rFonts w:ascii="宋体" w:hAnsi="宋体"/>
          <w:sz w:val="28"/>
          <w:szCs w:val="28"/>
        </w:rPr>
        <w:sectPr w:rsidR="00A02BAE" w:rsidRPr="00CD50A1" w:rsidSect="00DF4A10">
          <w:headerReference w:type="default" r:id="rId9"/>
          <w:footerReference w:type="even" r:id="rId10"/>
          <w:headerReference w:type="first" r:id="rId11"/>
          <w:footerReference w:type="first" r:id="rId12"/>
          <w:type w:val="continuous"/>
          <w:pgSz w:w="11906" w:h="16838" w:code="9"/>
          <w:pgMar w:top="567" w:right="1134" w:bottom="1021" w:left="1134" w:header="1418" w:footer="1134" w:gutter="284"/>
          <w:cols w:space="425"/>
          <w:titlePg/>
          <w:docGrid w:linePitch="312"/>
        </w:sectPr>
      </w:pPr>
      <w:r>
        <w:rPr>
          <w:noProof/>
        </w:rPr>
        <w:pict w14:anchorId="5CCEEEC9">
          <v:line id="直接连接符 5" o:spid="_x0000_s2050"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w:r>
    </w:p>
    <w:p w14:paraId="151CBD51" w14:textId="77777777" w:rsidR="006D5228" w:rsidRDefault="006D5228" w:rsidP="006D5228">
      <w:pPr>
        <w:pStyle w:val="a6"/>
        <w:spacing w:before="900" w:after="360"/>
      </w:pPr>
      <w:bookmarkStart w:id="22" w:name="BookMark2"/>
      <w:r w:rsidRPr="006D5228">
        <w:rPr>
          <w:spacing w:val="320"/>
        </w:rPr>
        <w:lastRenderedPageBreak/>
        <w:t>前</w:t>
      </w:r>
      <w:r>
        <w:t>言</w:t>
      </w:r>
    </w:p>
    <w:p w14:paraId="2EDB2B9C" w14:textId="77777777" w:rsidR="006D5228" w:rsidRDefault="006D5228" w:rsidP="006D5228">
      <w:pPr>
        <w:pStyle w:val="affffb"/>
        <w:ind w:firstLine="420"/>
      </w:pPr>
      <w:r>
        <w:rPr>
          <w:rFonts w:hint="eastAsia"/>
        </w:rPr>
        <w:t>本文件按照GB/T 1.1—2020《标准化工作导则  第1部分：标准化文件的结构和起草规则》的规定起草。</w:t>
      </w:r>
    </w:p>
    <w:p w14:paraId="5EC1C320" w14:textId="77777777" w:rsidR="005C7E1B" w:rsidRDefault="006D5228" w:rsidP="006D5228">
      <w:pPr>
        <w:pStyle w:val="affffb"/>
        <w:ind w:firstLine="420"/>
        <w:rPr>
          <w:rFonts w:hAnsi="宋体"/>
        </w:rPr>
      </w:pPr>
      <w:r>
        <w:rPr>
          <w:rFonts w:hAnsi="宋体" w:hint="eastAsia"/>
        </w:rPr>
        <w:t>本文件代替</w:t>
      </w:r>
      <w:r>
        <w:rPr>
          <w:rFonts w:hint="eastAsia"/>
        </w:rPr>
        <w:t>NY</w:t>
      </w:r>
      <w:r>
        <w:rPr>
          <w:rFonts w:hAnsi="宋体" w:hint="eastAsia"/>
        </w:rPr>
        <w:t>/T</w:t>
      </w:r>
      <w:r>
        <w:rPr>
          <w:rFonts w:hint="eastAsia"/>
        </w:rPr>
        <w:t xml:space="preserve"> </w:t>
      </w:r>
      <w:r>
        <w:rPr>
          <w:rFonts w:hAnsi="宋体" w:hint="eastAsia"/>
        </w:rPr>
        <w:t>709</w:t>
      </w:r>
      <w:r>
        <w:rPr>
          <w:rFonts w:ascii="Times New Roman" w:hint="eastAsia"/>
        </w:rPr>
        <w:t>—</w:t>
      </w:r>
      <w:r>
        <w:rPr>
          <w:rFonts w:hAnsi="宋体" w:hint="eastAsia"/>
        </w:rPr>
        <w:t>2003《荔枝干》。</w:t>
      </w:r>
    </w:p>
    <w:p w14:paraId="01761AB6" w14:textId="768B72D8" w:rsidR="006D5228" w:rsidRDefault="006D5228" w:rsidP="006D5228">
      <w:pPr>
        <w:pStyle w:val="affffb"/>
        <w:ind w:firstLine="420"/>
        <w:rPr>
          <w:szCs w:val="21"/>
        </w:rPr>
      </w:pPr>
      <w:r>
        <w:rPr>
          <w:rFonts w:hAnsi="宋体" w:hint="eastAsia"/>
        </w:rPr>
        <w:t>与</w:t>
      </w:r>
      <w:r>
        <w:rPr>
          <w:rFonts w:hint="eastAsia"/>
        </w:rPr>
        <w:t>NY</w:t>
      </w:r>
      <w:r>
        <w:rPr>
          <w:rFonts w:hAnsi="宋体" w:hint="eastAsia"/>
        </w:rPr>
        <w:t>/T 709</w:t>
      </w:r>
      <w:r>
        <w:rPr>
          <w:rFonts w:ascii="Times New Roman" w:hint="eastAsia"/>
        </w:rPr>
        <w:t>—</w:t>
      </w:r>
      <w:r>
        <w:rPr>
          <w:rFonts w:hAnsi="宋体" w:hint="eastAsia"/>
        </w:rPr>
        <w:t>2003相比，除结构调整和编辑性改动外，主要技术变化如下</w:t>
      </w:r>
      <w:r>
        <w:rPr>
          <w:rFonts w:hint="eastAsia"/>
        </w:rPr>
        <w:t>:</w:t>
      </w:r>
    </w:p>
    <w:p w14:paraId="59A7C799" w14:textId="52960041" w:rsidR="00295923" w:rsidRPr="00295923" w:rsidRDefault="00295923" w:rsidP="00295923">
      <w:pPr>
        <w:pStyle w:val="affffb"/>
        <w:numPr>
          <w:ilvl w:val="0"/>
          <w:numId w:val="121"/>
        </w:numPr>
        <w:ind w:firstLineChars="0"/>
        <w:rPr>
          <w:rFonts w:hAnsi="宋体"/>
        </w:rPr>
      </w:pPr>
      <w:r>
        <w:rPr>
          <w:rFonts w:hAnsi="宋体" w:hint="eastAsia"/>
        </w:rPr>
        <w:t>增加了</w:t>
      </w:r>
      <w:r w:rsidRPr="00295923">
        <w:rPr>
          <w:rFonts w:hAnsi="宋体" w:hint="eastAsia"/>
        </w:rPr>
        <w:t>生产过程的卫生要求</w:t>
      </w:r>
      <w:r w:rsidR="006D5228">
        <w:rPr>
          <w:rFonts w:hAnsi="宋体" w:hint="eastAsia"/>
        </w:rPr>
        <w:t>（见</w:t>
      </w:r>
      <w:r w:rsidR="006D5228">
        <w:rPr>
          <w:rFonts w:hint="eastAsia"/>
        </w:rPr>
        <w:t>4</w:t>
      </w:r>
      <w:r w:rsidR="006D5228">
        <w:rPr>
          <w:rFonts w:hAnsi="宋体" w:hint="eastAsia"/>
        </w:rPr>
        <w:t>.</w:t>
      </w:r>
      <w:r>
        <w:rPr>
          <w:rFonts w:hAnsi="宋体"/>
        </w:rPr>
        <w:t>2</w:t>
      </w:r>
      <w:r w:rsidR="006D5228">
        <w:rPr>
          <w:rFonts w:hAnsi="宋体" w:hint="eastAsia"/>
        </w:rPr>
        <w:t>）；</w:t>
      </w:r>
      <w:r w:rsidRPr="00295923">
        <w:rPr>
          <w:rFonts w:hAnsi="宋体"/>
        </w:rPr>
        <w:t xml:space="preserve"> </w:t>
      </w:r>
    </w:p>
    <w:p w14:paraId="08F698D5" w14:textId="64ACFA14" w:rsidR="00295923" w:rsidRDefault="00295923" w:rsidP="00C92C2E">
      <w:pPr>
        <w:pStyle w:val="affffb"/>
        <w:numPr>
          <w:ilvl w:val="0"/>
          <w:numId w:val="121"/>
        </w:numPr>
        <w:ind w:firstLineChars="0"/>
        <w:rPr>
          <w:rFonts w:hAnsi="宋体"/>
        </w:rPr>
      </w:pPr>
      <w:r>
        <w:rPr>
          <w:rFonts w:hAnsi="宋体" w:hint="eastAsia"/>
        </w:rPr>
        <w:t>更改了感官要求（见</w:t>
      </w:r>
      <w:r>
        <w:rPr>
          <w:rFonts w:hint="eastAsia"/>
        </w:rPr>
        <w:t>4</w:t>
      </w:r>
      <w:r>
        <w:rPr>
          <w:rFonts w:hAnsi="宋体" w:hint="eastAsia"/>
        </w:rPr>
        <w:t>.</w:t>
      </w:r>
      <w:r>
        <w:rPr>
          <w:rFonts w:hAnsi="宋体"/>
        </w:rPr>
        <w:t>3</w:t>
      </w:r>
      <w:r>
        <w:rPr>
          <w:rFonts w:hAnsi="宋体" w:hint="eastAsia"/>
        </w:rPr>
        <w:t>，2</w:t>
      </w:r>
      <w:r>
        <w:rPr>
          <w:rFonts w:hint="eastAsia"/>
        </w:rPr>
        <w:t>003</w:t>
      </w:r>
      <w:r>
        <w:rPr>
          <w:rFonts w:hAnsi="宋体" w:hint="eastAsia"/>
        </w:rPr>
        <w:t>年版的3</w:t>
      </w:r>
      <w:r>
        <w:rPr>
          <w:rFonts w:hint="eastAsia"/>
        </w:rPr>
        <w:t>.2</w:t>
      </w:r>
      <w:r>
        <w:rPr>
          <w:rFonts w:hAnsi="宋体" w:hint="eastAsia"/>
        </w:rPr>
        <w:t>）；</w:t>
      </w:r>
    </w:p>
    <w:p w14:paraId="2FA9F3DA" w14:textId="2638BC1B" w:rsidR="00C92C2E" w:rsidRDefault="00C92C2E" w:rsidP="00C92C2E">
      <w:pPr>
        <w:pStyle w:val="affffb"/>
        <w:numPr>
          <w:ilvl w:val="0"/>
          <w:numId w:val="121"/>
        </w:numPr>
        <w:ind w:firstLineChars="0"/>
      </w:pPr>
      <w:r>
        <w:rPr>
          <w:rFonts w:hAnsi="宋体" w:hint="eastAsia"/>
        </w:rPr>
        <w:t>更改了等级要求</w:t>
      </w:r>
      <w:r>
        <w:rPr>
          <w:rFonts w:hAnsi="宋体" w:hint="eastAsia"/>
        </w:rPr>
        <w:t>（见</w:t>
      </w:r>
      <w:r>
        <w:rPr>
          <w:rFonts w:hint="eastAsia"/>
        </w:rPr>
        <w:t>4</w:t>
      </w:r>
      <w:r>
        <w:rPr>
          <w:rFonts w:hAnsi="宋体" w:hint="eastAsia"/>
        </w:rPr>
        <w:t>.</w:t>
      </w:r>
      <w:r>
        <w:rPr>
          <w:rFonts w:hAnsi="宋体"/>
        </w:rPr>
        <w:t>4</w:t>
      </w:r>
      <w:r>
        <w:rPr>
          <w:rFonts w:hAnsi="宋体" w:hint="eastAsia"/>
        </w:rPr>
        <w:t>，2</w:t>
      </w:r>
      <w:r>
        <w:rPr>
          <w:rFonts w:hint="eastAsia"/>
        </w:rPr>
        <w:t>003</w:t>
      </w:r>
      <w:r>
        <w:rPr>
          <w:rFonts w:hAnsi="宋体" w:hint="eastAsia"/>
        </w:rPr>
        <w:t>年版的3</w:t>
      </w:r>
      <w:r>
        <w:rPr>
          <w:rFonts w:hint="eastAsia"/>
        </w:rPr>
        <w:t>.2</w:t>
      </w:r>
      <w:r>
        <w:rPr>
          <w:rFonts w:hAnsi="宋体" w:hint="eastAsia"/>
        </w:rPr>
        <w:t>）；</w:t>
      </w:r>
    </w:p>
    <w:p w14:paraId="3C4A70E2" w14:textId="77777777" w:rsidR="00C92C2E" w:rsidRDefault="00C92C2E" w:rsidP="00C92C2E">
      <w:pPr>
        <w:pStyle w:val="affffb"/>
        <w:numPr>
          <w:ilvl w:val="0"/>
          <w:numId w:val="121"/>
        </w:numPr>
        <w:ind w:firstLineChars="0"/>
      </w:pPr>
      <w:r w:rsidRPr="00C92C2E">
        <w:rPr>
          <w:rFonts w:hAnsi="宋体" w:hint="eastAsia"/>
        </w:rPr>
        <w:t>删除</w:t>
      </w:r>
      <w:r w:rsidR="007E1EB3" w:rsidRPr="00C92C2E">
        <w:rPr>
          <w:rFonts w:hAnsi="宋体" w:hint="eastAsia"/>
        </w:rPr>
        <w:t>卫生指标（见2003版3.4）；</w:t>
      </w:r>
    </w:p>
    <w:p w14:paraId="41590FD4" w14:textId="3232C90B" w:rsidR="00C92C2E" w:rsidRDefault="007E1EB3" w:rsidP="00C92C2E">
      <w:pPr>
        <w:pStyle w:val="affffb"/>
        <w:numPr>
          <w:ilvl w:val="0"/>
          <w:numId w:val="121"/>
        </w:numPr>
        <w:ind w:firstLineChars="0"/>
      </w:pPr>
      <w:r w:rsidRPr="00C92C2E">
        <w:rPr>
          <w:rFonts w:hAnsi="宋体" w:hint="eastAsia"/>
        </w:rPr>
        <w:t>增加了食品添加剂限量、</w:t>
      </w:r>
      <w:r w:rsidR="00C92C2E">
        <w:rPr>
          <w:rFonts w:hAnsi="宋体" w:hint="eastAsia"/>
        </w:rPr>
        <w:t>污染物限量、</w:t>
      </w:r>
      <w:r w:rsidRPr="00C92C2E">
        <w:rPr>
          <w:rFonts w:hAnsi="宋体" w:hint="eastAsia"/>
        </w:rPr>
        <w:t>农药残留限量（见</w:t>
      </w:r>
      <w:r>
        <w:rPr>
          <w:rFonts w:hint="eastAsia"/>
        </w:rPr>
        <w:t>4</w:t>
      </w:r>
      <w:r w:rsidRPr="00C92C2E">
        <w:rPr>
          <w:rFonts w:hAnsi="宋体" w:hint="eastAsia"/>
        </w:rPr>
        <w:t>.</w:t>
      </w:r>
      <w:r w:rsidR="006143DF">
        <w:rPr>
          <w:rFonts w:hAnsi="宋体"/>
        </w:rPr>
        <w:t>6.1</w:t>
      </w:r>
      <w:r w:rsidRPr="00C92C2E">
        <w:rPr>
          <w:rFonts w:hAnsi="宋体" w:hint="eastAsia"/>
        </w:rPr>
        <w:t>、</w:t>
      </w:r>
      <w:r w:rsidR="00C92C2E">
        <w:rPr>
          <w:rFonts w:hAnsi="宋体" w:hint="eastAsia"/>
        </w:rPr>
        <w:t>4</w:t>
      </w:r>
      <w:r w:rsidR="00C92C2E">
        <w:rPr>
          <w:rFonts w:hAnsi="宋体"/>
        </w:rPr>
        <w:t>.</w:t>
      </w:r>
      <w:r w:rsidR="006143DF">
        <w:rPr>
          <w:rFonts w:hAnsi="宋体"/>
        </w:rPr>
        <w:t>6.2</w:t>
      </w:r>
      <w:r w:rsidR="00C92C2E">
        <w:rPr>
          <w:rFonts w:hAnsi="宋体" w:hint="eastAsia"/>
        </w:rPr>
        <w:t>、</w:t>
      </w:r>
      <w:r>
        <w:rPr>
          <w:rFonts w:hint="eastAsia"/>
        </w:rPr>
        <w:t>4</w:t>
      </w:r>
      <w:r w:rsidRPr="00C92C2E">
        <w:rPr>
          <w:rFonts w:hAnsi="宋体" w:hint="eastAsia"/>
        </w:rPr>
        <w:t>.6</w:t>
      </w:r>
      <w:r w:rsidR="006143DF">
        <w:rPr>
          <w:rFonts w:hAnsi="宋体"/>
        </w:rPr>
        <w:t>.3</w:t>
      </w:r>
      <w:r w:rsidRPr="00C92C2E">
        <w:rPr>
          <w:rFonts w:hAnsi="宋体" w:hint="eastAsia"/>
        </w:rPr>
        <w:t>）；</w:t>
      </w:r>
    </w:p>
    <w:p w14:paraId="5B1D6FBD" w14:textId="21A4E793" w:rsidR="00C92C2E" w:rsidRDefault="007E1EB3" w:rsidP="00C92C2E">
      <w:pPr>
        <w:pStyle w:val="affffb"/>
        <w:numPr>
          <w:ilvl w:val="0"/>
          <w:numId w:val="121"/>
        </w:numPr>
        <w:ind w:firstLineChars="0"/>
      </w:pPr>
      <w:r w:rsidRPr="00C92C2E">
        <w:rPr>
          <w:rFonts w:hAnsi="宋体" w:hint="eastAsia"/>
        </w:rPr>
        <w:t>更改了微生物</w:t>
      </w:r>
      <w:r w:rsidR="006143DF">
        <w:rPr>
          <w:rFonts w:hAnsi="宋体" w:hint="eastAsia"/>
        </w:rPr>
        <w:t>限量</w:t>
      </w:r>
      <w:r w:rsidRPr="00C92C2E">
        <w:rPr>
          <w:rFonts w:hAnsi="宋体" w:hint="eastAsia"/>
        </w:rPr>
        <w:t>（见</w:t>
      </w:r>
      <w:r>
        <w:rPr>
          <w:rFonts w:hint="eastAsia"/>
        </w:rPr>
        <w:t>4</w:t>
      </w:r>
      <w:r w:rsidRPr="00C92C2E">
        <w:rPr>
          <w:rFonts w:hAnsi="宋体" w:hint="eastAsia"/>
        </w:rPr>
        <w:t>.</w:t>
      </w:r>
      <w:r w:rsidR="006143DF">
        <w:rPr>
          <w:rFonts w:hAnsi="宋体"/>
        </w:rPr>
        <w:t>6.4</w:t>
      </w:r>
      <w:r w:rsidRPr="00C92C2E">
        <w:rPr>
          <w:rFonts w:hAnsi="宋体" w:hint="eastAsia"/>
        </w:rPr>
        <w:t>，</w:t>
      </w:r>
      <w:r>
        <w:rPr>
          <w:rFonts w:hint="eastAsia"/>
        </w:rPr>
        <w:t>2003</w:t>
      </w:r>
      <w:r w:rsidRPr="00C92C2E">
        <w:rPr>
          <w:rFonts w:hAnsi="宋体" w:hint="eastAsia"/>
        </w:rPr>
        <w:t>年版的3</w:t>
      </w:r>
      <w:r>
        <w:rPr>
          <w:rFonts w:hint="eastAsia"/>
        </w:rPr>
        <w:t>.5</w:t>
      </w:r>
      <w:r w:rsidRPr="00C92C2E">
        <w:rPr>
          <w:rFonts w:hAnsi="宋体" w:hint="eastAsia"/>
        </w:rPr>
        <w:t>）；</w:t>
      </w:r>
    </w:p>
    <w:p w14:paraId="3523ED32" w14:textId="77777777" w:rsidR="00C92C2E" w:rsidRDefault="007E1EB3" w:rsidP="00C92C2E">
      <w:pPr>
        <w:pStyle w:val="affffb"/>
        <w:numPr>
          <w:ilvl w:val="0"/>
          <w:numId w:val="121"/>
        </w:numPr>
        <w:ind w:firstLineChars="0"/>
      </w:pPr>
      <w:r w:rsidRPr="00C92C2E">
        <w:rPr>
          <w:rFonts w:hAnsi="宋体" w:hint="eastAsia"/>
        </w:rPr>
        <w:t>更改了试验方法（见第</w:t>
      </w:r>
      <w:r>
        <w:rPr>
          <w:rFonts w:hint="eastAsia"/>
        </w:rPr>
        <w:t>5</w:t>
      </w:r>
      <w:r w:rsidRPr="00C92C2E">
        <w:rPr>
          <w:rFonts w:hAnsi="宋体" w:hint="eastAsia"/>
        </w:rPr>
        <w:t>章，</w:t>
      </w:r>
      <w:r>
        <w:rPr>
          <w:rFonts w:hint="eastAsia"/>
        </w:rPr>
        <w:t>2003</w:t>
      </w:r>
      <w:r w:rsidRPr="00C92C2E">
        <w:rPr>
          <w:rFonts w:hAnsi="宋体" w:hint="eastAsia"/>
        </w:rPr>
        <w:t>年版的第</w:t>
      </w:r>
      <w:r>
        <w:rPr>
          <w:rFonts w:hint="eastAsia"/>
        </w:rPr>
        <w:t>4</w:t>
      </w:r>
      <w:r w:rsidRPr="00C92C2E">
        <w:rPr>
          <w:rFonts w:hAnsi="宋体" w:hint="eastAsia"/>
        </w:rPr>
        <w:t>章）；</w:t>
      </w:r>
    </w:p>
    <w:p w14:paraId="235BCDE4" w14:textId="25852C67" w:rsidR="006D5228" w:rsidRPr="006143DF" w:rsidRDefault="007E1EB3" w:rsidP="00C92C2E">
      <w:pPr>
        <w:pStyle w:val="affffb"/>
        <w:numPr>
          <w:ilvl w:val="0"/>
          <w:numId w:val="121"/>
        </w:numPr>
        <w:ind w:firstLineChars="0"/>
      </w:pPr>
      <w:r w:rsidRPr="00C92C2E">
        <w:rPr>
          <w:rFonts w:hAnsi="宋体" w:hint="eastAsia"/>
        </w:rPr>
        <w:t>更改了检验规则（见第6章，</w:t>
      </w:r>
      <w:r>
        <w:rPr>
          <w:rFonts w:hint="eastAsia"/>
        </w:rPr>
        <w:t>2003</w:t>
      </w:r>
      <w:r w:rsidRPr="00C92C2E">
        <w:rPr>
          <w:rFonts w:hAnsi="宋体" w:hint="eastAsia"/>
        </w:rPr>
        <w:t>年版的第</w:t>
      </w:r>
      <w:r>
        <w:rPr>
          <w:rFonts w:hint="eastAsia"/>
        </w:rPr>
        <w:t>5</w:t>
      </w:r>
      <w:r w:rsidRPr="00C92C2E">
        <w:rPr>
          <w:rFonts w:hAnsi="宋体" w:hint="eastAsia"/>
        </w:rPr>
        <w:t>章）</w:t>
      </w:r>
      <w:r w:rsidR="006143DF">
        <w:rPr>
          <w:rFonts w:hAnsi="宋体" w:hint="eastAsia"/>
        </w:rPr>
        <w:t>；</w:t>
      </w:r>
    </w:p>
    <w:p w14:paraId="460E1E25" w14:textId="29F13546" w:rsidR="006143DF" w:rsidRPr="007E1EB3" w:rsidRDefault="006143DF" w:rsidP="00C92C2E">
      <w:pPr>
        <w:pStyle w:val="affffb"/>
        <w:numPr>
          <w:ilvl w:val="0"/>
          <w:numId w:val="121"/>
        </w:numPr>
        <w:ind w:firstLineChars="0"/>
      </w:pPr>
      <w:r w:rsidRPr="00C92C2E">
        <w:rPr>
          <w:rFonts w:hAnsi="宋体" w:hint="eastAsia"/>
        </w:rPr>
        <w:t>更改了</w:t>
      </w:r>
      <w:r w:rsidR="00B85F40">
        <w:rPr>
          <w:rFonts w:hAnsi="宋体" w:hint="eastAsia"/>
        </w:rPr>
        <w:t>包装、运输和贮存</w:t>
      </w:r>
      <w:r w:rsidRPr="00C92C2E">
        <w:rPr>
          <w:rFonts w:hAnsi="宋体" w:hint="eastAsia"/>
        </w:rPr>
        <w:t>（见第</w:t>
      </w:r>
      <w:r>
        <w:rPr>
          <w:rFonts w:hAnsi="宋体"/>
        </w:rPr>
        <w:t>8</w:t>
      </w:r>
      <w:r w:rsidRPr="00C92C2E">
        <w:rPr>
          <w:rFonts w:hAnsi="宋体" w:hint="eastAsia"/>
        </w:rPr>
        <w:t>章，</w:t>
      </w:r>
      <w:r>
        <w:rPr>
          <w:rFonts w:hint="eastAsia"/>
        </w:rPr>
        <w:t>2003</w:t>
      </w:r>
      <w:r w:rsidRPr="00C92C2E">
        <w:rPr>
          <w:rFonts w:hAnsi="宋体" w:hint="eastAsia"/>
        </w:rPr>
        <w:t>年版的第</w:t>
      </w:r>
      <w:r>
        <w:t>7</w:t>
      </w:r>
      <w:r w:rsidRPr="00C92C2E">
        <w:rPr>
          <w:rFonts w:hAnsi="宋体" w:hint="eastAsia"/>
        </w:rPr>
        <w:t>章）</w:t>
      </w:r>
      <w:r>
        <w:rPr>
          <w:rFonts w:hAnsi="宋体" w:hint="eastAsia"/>
        </w:rPr>
        <w:t>。</w:t>
      </w:r>
    </w:p>
    <w:p w14:paraId="75B42696" w14:textId="77777777" w:rsidR="006D5228" w:rsidRDefault="006D5228" w:rsidP="006D5228">
      <w:pPr>
        <w:pStyle w:val="affffb"/>
        <w:ind w:firstLine="420"/>
        <w:rPr>
          <w:szCs w:val="21"/>
        </w:rPr>
      </w:pPr>
      <w:r>
        <w:rPr>
          <w:rFonts w:hAnsi="宋体" w:hint="eastAsia"/>
        </w:rPr>
        <w:t>请注意本文件的某些内容可能涉及专利。本文件的发布机构不承担识别专利的责任。</w:t>
      </w:r>
    </w:p>
    <w:p w14:paraId="01E8B861" w14:textId="309EF490" w:rsidR="006D5228" w:rsidRDefault="006D5228" w:rsidP="006D5228">
      <w:pPr>
        <w:pStyle w:val="affffb"/>
        <w:ind w:firstLine="420"/>
      </w:pPr>
      <w:r>
        <w:rPr>
          <w:rFonts w:hint="eastAsia"/>
        </w:rPr>
        <w:t>本文件由农业农村部农垦局提出。</w:t>
      </w:r>
    </w:p>
    <w:p w14:paraId="18C1886C" w14:textId="273B44ED" w:rsidR="006D5228" w:rsidRDefault="006D5228" w:rsidP="006D5228">
      <w:pPr>
        <w:pStyle w:val="affffb"/>
        <w:ind w:firstLine="420"/>
      </w:pPr>
      <w:r>
        <w:rPr>
          <w:rFonts w:hint="eastAsia"/>
        </w:rPr>
        <w:t>本文件由农业农村部农产品加工标准化技术委员会归口。</w:t>
      </w:r>
    </w:p>
    <w:p w14:paraId="08C46BD3" w14:textId="77777777" w:rsidR="006D5228" w:rsidRDefault="006D5228" w:rsidP="006D5228">
      <w:pPr>
        <w:pStyle w:val="affffb"/>
        <w:ind w:firstLine="420"/>
      </w:pPr>
      <w:r>
        <w:rPr>
          <w:rFonts w:hint="eastAsia"/>
        </w:rPr>
        <w:t>本文件起草单位：</w:t>
      </w:r>
    </w:p>
    <w:p w14:paraId="30C216D5" w14:textId="77777777" w:rsidR="006D5228" w:rsidRDefault="006D5228" w:rsidP="006D5228">
      <w:pPr>
        <w:pStyle w:val="affffb"/>
        <w:ind w:firstLine="420"/>
      </w:pPr>
      <w:r>
        <w:rPr>
          <w:rFonts w:hint="eastAsia"/>
        </w:rPr>
        <w:t>本文件主要起草人：</w:t>
      </w:r>
    </w:p>
    <w:p w14:paraId="070621E4" w14:textId="77777777" w:rsidR="006D5228" w:rsidRDefault="006D5228" w:rsidP="006D5228">
      <w:pPr>
        <w:pStyle w:val="affffb"/>
        <w:ind w:firstLine="420"/>
        <w:rPr>
          <w:szCs w:val="21"/>
        </w:rPr>
      </w:pPr>
      <w:r>
        <w:rPr>
          <w:rFonts w:hAnsi="宋体" w:hint="eastAsia"/>
        </w:rPr>
        <w:t>本文件及其所代替文件的历次版本发布情况为：</w:t>
      </w:r>
    </w:p>
    <w:p w14:paraId="114EEABE" w14:textId="77777777" w:rsidR="006D5228" w:rsidRDefault="006D5228" w:rsidP="006D5228">
      <w:pPr>
        <w:pStyle w:val="affffb"/>
        <w:ind w:firstLine="420"/>
      </w:pPr>
      <w:r>
        <w:rPr>
          <w:rFonts w:ascii="Times New Roman" w:hint="eastAsia"/>
        </w:rPr>
        <w:t>——</w:t>
      </w:r>
      <w:r>
        <w:rPr>
          <w:rFonts w:hAnsi="宋体" w:hint="eastAsia"/>
        </w:rPr>
        <w:t>2003年首次发布为</w:t>
      </w:r>
      <w:r>
        <w:rPr>
          <w:rFonts w:hint="eastAsia"/>
        </w:rPr>
        <w:t xml:space="preserve">NY/T </w:t>
      </w:r>
      <w:r>
        <w:rPr>
          <w:rFonts w:hAnsi="宋体" w:hint="eastAsia"/>
        </w:rPr>
        <w:t>709-2003；</w:t>
      </w:r>
    </w:p>
    <w:p w14:paraId="1B90365F" w14:textId="77777777" w:rsidR="006D5228" w:rsidRDefault="006D5228" w:rsidP="006D5228">
      <w:pPr>
        <w:pStyle w:val="affffb"/>
        <w:ind w:firstLine="420"/>
      </w:pPr>
      <w:r>
        <w:rPr>
          <w:rFonts w:ascii="Times New Roman" w:hint="eastAsia"/>
        </w:rPr>
        <w:t>——</w:t>
      </w:r>
      <w:r>
        <w:rPr>
          <w:rFonts w:hAnsi="宋体" w:hint="eastAsia"/>
        </w:rPr>
        <w:t>本次为第一次修订。</w:t>
      </w:r>
    </w:p>
    <w:p w14:paraId="4AE4B845" w14:textId="77777777" w:rsidR="006D5228" w:rsidRPr="006D5228" w:rsidRDefault="006D5228" w:rsidP="006D5228">
      <w:pPr>
        <w:pStyle w:val="affffb"/>
        <w:ind w:firstLine="420"/>
      </w:pPr>
    </w:p>
    <w:p w14:paraId="57B0399B" w14:textId="72693FF6" w:rsidR="006D5228" w:rsidRPr="006D5228" w:rsidRDefault="006D5228" w:rsidP="006D5228">
      <w:pPr>
        <w:pStyle w:val="affffb"/>
        <w:ind w:firstLine="420"/>
        <w:sectPr w:rsidR="006D5228" w:rsidRPr="006D5228" w:rsidSect="006D5228">
          <w:headerReference w:type="even" r:id="rId13"/>
          <w:headerReference w:type="default" r:id="rId14"/>
          <w:footerReference w:type="default" r:id="rId15"/>
          <w:pgSz w:w="11906" w:h="16838" w:code="9"/>
          <w:pgMar w:top="2410" w:right="1134" w:bottom="1134" w:left="1134" w:header="1418" w:footer="1134" w:gutter="284"/>
          <w:pgNumType w:fmt="upperRoman" w:start="1"/>
          <w:cols w:space="425"/>
          <w:formProt w:val="0"/>
          <w:docGrid w:linePitch="312"/>
        </w:sectPr>
      </w:pPr>
    </w:p>
    <w:p w14:paraId="4821101F" w14:textId="77777777" w:rsidR="00894836" w:rsidRPr="0064528D" w:rsidRDefault="00894836" w:rsidP="00093D25">
      <w:pPr>
        <w:spacing w:line="20" w:lineRule="exact"/>
        <w:jc w:val="center"/>
        <w:rPr>
          <w:rFonts w:ascii="黑体" w:eastAsia="黑体" w:hAnsi="黑体"/>
          <w:sz w:val="32"/>
          <w:szCs w:val="32"/>
        </w:rPr>
      </w:pPr>
      <w:bookmarkStart w:id="23" w:name="BookMark4"/>
      <w:bookmarkEnd w:id="22"/>
    </w:p>
    <w:p w14:paraId="3774626F"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E070444FFC4B4267AC1780B6F326BF55"/>
        </w:placeholder>
      </w:sdtPr>
      <w:sdtContent>
        <w:bookmarkStart w:id="24" w:name="NEW_STAND_NAME" w:displacedByCustomXml="prev"/>
        <w:p w14:paraId="06F108C1" w14:textId="011C3625" w:rsidR="00F26B7E" w:rsidRPr="00F26B7E" w:rsidRDefault="00C73D47" w:rsidP="00C73D47">
          <w:pPr>
            <w:pStyle w:val="afffffffff8"/>
            <w:spacing w:beforeLines="100" w:before="240" w:afterLines="220" w:after="528"/>
          </w:pPr>
          <w:r>
            <w:rPr>
              <w:rFonts w:hint="eastAsia"/>
            </w:rPr>
            <w:t>荔枝干</w:t>
          </w:r>
        </w:p>
      </w:sdtContent>
    </w:sdt>
    <w:bookmarkEnd w:id="24" w:displacedByCustomXml="prev"/>
    <w:p w14:paraId="67E99214" w14:textId="77777777" w:rsidR="00E2552F" w:rsidRDefault="00E2552F" w:rsidP="00A77CCB">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r>
        <w:rPr>
          <w:rFonts w:hint="eastAsia"/>
        </w:rPr>
        <w:t>范围</w:t>
      </w:r>
      <w:bookmarkEnd w:id="25"/>
      <w:bookmarkEnd w:id="26"/>
      <w:bookmarkEnd w:id="27"/>
      <w:bookmarkEnd w:id="28"/>
      <w:bookmarkEnd w:id="29"/>
      <w:bookmarkEnd w:id="30"/>
      <w:bookmarkEnd w:id="31"/>
      <w:bookmarkEnd w:id="32"/>
    </w:p>
    <w:p w14:paraId="0BA1D317" w14:textId="207931F9" w:rsidR="006D5228" w:rsidRDefault="006D5228" w:rsidP="006D5228">
      <w:pPr>
        <w:pStyle w:val="affffb"/>
        <w:ind w:firstLine="420"/>
        <w:rPr>
          <w:szCs w:val="21"/>
        </w:rPr>
      </w:pPr>
      <w:bookmarkStart w:id="33" w:name="_Toc17233326"/>
      <w:bookmarkStart w:id="34" w:name="_Toc17233334"/>
      <w:bookmarkStart w:id="35" w:name="_Toc24884212"/>
      <w:bookmarkStart w:id="36" w:name="_Toc24884219"/>
      <w:bookmarkStart w:id="37" w:name="_Toc26648466"/>
      <w:r>
        <w:rPr>
          <w:rFonts w:hint="eastAsia"/>
        </w:rPr>
        <w:t>本文件</w:t>
      </w:r>
      <w:r>
        <w:rPr>
          <w:rFonts w:hAnsi="宋体" w:hint="eastAsia"/>
        </w:rPr>
        <w:t>规定了荔枝干的</w:t>
      </w:r>
      <w:r w:rsidR="00F34C47">
        <w:rPr>
          <w:rFonts w:hAnsi="宋体" w:hint="eastAsia"/>
        </w:rPr>
        <w:t>术语和定义、</w:t>
      </w:r>
      <w:r>
        <w:rPr>
          <w:rFonts w:hAnsi="宋体" w:hint="eastAsia"/>
        </w:rPr>
        <w:t>要求、试验方法、检验规则、标志、标签、包装、运输和贮存。</w:t>
      </w:r>
    </w:p>
    <w:p w14:paraId="4FBA250D" w14:textId="4901BF31" w:rsidR="006D5228" w:rsidRPr="006D5228" w:rsidRDefault="006D5228" w:rsidP="006D5228">
      <w:pPr>
        <w:pStyle w:val="affffb"/>
        <w:ind w:firstLine="420"/>
      </w:pPr>
      <w:r>
        <w:rPr>
          <w:rFonts w:hAnsi="宋体" w:hint="eastAsia"/>
        </w:rPr>
        <w:t>本文件适用于荔枝干</w:t>
      </w:r>
      <w:r w:rsidR="00CE5E19">
        <w:rPr>
          <w:rFonts w:hAnsi="宋体" w:hint="eastAsia"/>
        </w:rPr>
        <w:t>的</w:t>
      </w:r>
      <w:r w:rsidR="00915E66">
        <w:rPr>
          <w:rFonts w:hAnsi="宋体" w:hint="eastAsia"/>
        </w:rPr>
        <w:t>销售和检验</w:t>
      </w:r>
      <w:r>
        <w:rPr>
          <w:rFonts w:hAnsi="宋体" w:hint="eastAsia"/>
        </w:rPr>
        <w:t>。</w:t>
      </w:r>
    </w:p>
    <w:p w14:paraId="40756620" w14:textId="332C4B46" w:rsidR="00E2552F" w:rsidRDefault="006D5228" w:rsidP="00A77CCB">
      <w:pPr>
        <w:pStyle w:val="affc"/>
        <w:spacing w:before="240" w:after="240"/>
      </w:pPr>
      <w:bookmarkStart w:id="38" w:name="_Toc26718931"/>
      <w:bookmarkStart w:id="39" w:name="_Toc26986531"/>
      <w:bookmarkStart w:id="40" w:name="_Toc26986772"/>
      <w:r>
        <w:rPr>
          <w:rFonts w:hint="eastAsia"/>
        </w:rPr>
        <w:t>规范性引用文件</w:t>
      </w:r>
      <w:bookmarkEnd w:id="33"/>
      <w:bookmarkEnd w:id="34"/>
      <w:bookmarkEnd w:id="35"/>
      <w:bookmarkEnd w:id="36"/>
      <w:bookmarkEnd w:id="37"/>
      <w:bookmarkEnd w:id="38"/>
      <w:bookmarkEnd w:id="39"/>
      <w:bookmarkEnd w:id="40"/>
    </w:p>
    <w:sdt>
      <w:sdtPr>
        <w:rPr>
          <w:rFonts w:hint="eastAsia"/>
        </w:rPr>
        <w:id w:val="715848253"/>
        <w:placeholder>
          <w:docPart w:val="1141E5235D014F31B01FF7CAC397EB3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2DBB5EF" w14:textId="77777777" w:rsidR="00D9060C" w:rsidRDefault="00C020FB" w:rsidP="00D9060C">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DFF0AF7" w14:textId="77777777" w:rsidR="006D5228" w:rsidRDefault="006D5228" w:rsidP="006D5228">
      <w:pPr>
        <w:pStyle w:val="afffffffffffb"/>
        <w:jc w:val="left"/>
        <w:rPr>
          <w:rFonts w:hAnsi="宋体"/>
        </w:rPr>
      </w:pPr>
      <w:r>
        <w:rPr>
          <w:rFonts w:hAnsi="宋体" w:hint="eastAsia"/>
        </w:rPr>
        <w:t>GB/T 191 包装储运图示标志</w:t>
      </w:r>
    </w:p>
    <w:p w14:paraId="508C8A84" w14:textId="1C25BE39" w:rsidR="00484FAB" w:rsidRDefault="00484FAB" w:rsidP="006D5228">
      <w:pPr>
        <w:pStyle w:val="afffffffffffb"/>
        <w:jc w:val="left"/>
      </w:pPr>
      <w:r>
        <w:rPr>
          <w:rFonts w:hAnsi="宋体" w:hint="eastAsia"/>
        </w:rPr>
        <w:t>G</w:t>
      </w:r>
      <w:r>
        <w:rPr>
          <w:rFonts w:hAnsi="宋体"/>
        </w:rPr>
        <w:t xml:space="preserve">B 14881 </w:t>
      </w:r>
      <w:r>
        <w:rPr>
          <w:rFonts w:hAnsi="宋体" w:hint="eastAsia"/>
        </w:rPr>
        <w:t>食品安全国家标准 食品生产通用卫生规范</w:t>
      </w:r>
    </w:p>
    <w:p w14:paraId="7C547D05" w14:textId="77777777" w:rsidR="006D5228" w:rsidRDefault="006D5228" w:rsidP="006D5228">
      <w:pPr>
        <w:pStyle w:val="afffffffffffb"/>
        <w:jc w:val="left"/>
      </w:pPr>
      <w:r>
        <w:rPr>
          <w:rFonts w:hAnsi="宋体" w:hint="eastAsia"/>
        </w:rPr>
        <w:t>GB 276</w:t>
      </w:r>
      <w:r>
        <w:rPr>
          <w:rFonts w:hint="eastAsia"/>
        </w:rPr>
        <w:t xml:space="preserve">0 </w:t>
      </w:r>
      <w:r>
        <w:rPr>
          <w:rFonts w:hAnsi="宋体" w:hint="eastAsia"/>
        </w:rPr>
        <w:t>食品安全国家标准</w:t>
      </w:r>
      <w:r>
        <w:rPr>
          <w:rFonts w:hint="eastAsia"/>
        </w:rPr>
        <w:t xml:space="preserve">  </w:t>
      </w:r>
      <w:r>
        <w:rPr>
          <w:rFonts w:hAnsi="宋体" w:hint="eastAsia"/>
        </w:rPr>
        <w:t>食品添加剂使用标准</w:t>
      </w:r>
    </w:p>
    <w:p w14:paraId="504D1A1B" w14:textId="77777777" w:rsidR="006D5228" w:rsidRPr="00C172E6" w:rsidRDefault="006D5228" w:rsidP="006D5228">
      <w:pPr>
        <w:pStyle w:val="afffffffffffb"/>
        <w:jc w:val="left"/>
        <w:rPr>
          <w:rFonts w:hAnsi="宋体"/>
        </w:rPr>
      </w:pPr>
      <w:r>
        <w:rPr>
          <w:rFonts w:hAnsi="宋体" w:hint="eastAsia"/>
        </w:rPr>
        <w:t>GB 2762 食品安全国家标准</w:t>
      </w:r>
      <w:r w:rsidRPr="00C172E6">
        <w:rPr>
          <w:rFonts w:hAnsi="宋体" w:hint="eastAsia"/>
        </w:rPr>
        <w:t xml:space="preserve">  </w:t>
      </w:r>
      <w:r>
        <w:rPr>
          <w:rFonts w:hAnsi="宋体" w:hint="eastAsia"/>
        </w:rPr>
        <w:t>食品中污染物限量</w:t>
      </w:r>
    </w:p>
    <w:p w14:paraId="38EF703A" w14:textId="77777777" w:rsidR="006D5228" w:rsidRDefault="006D5228" w:rsidP="006D5228">
      <w:pPr>
        <w:pStyle w:val="afffffffffffb"/>
        <w:jc w:val="left"/>
        <w:rPr>
          <w:rFonts w:hAnsi="宋体"/>
        </w:rPr>
      </w:pPr>
      <w:r>
        <w:rPr>
          <w:rFonts w:hAnsi="宋体" w:hint="eastAsia"/>
        </w:rPr>
        <w:t>GB 2763 食品安全国家标准</w:t>
      </w:r>
      <w:r w:rsidRPr="00C172E6">
        <w:rPr>
          <w:rFonts w:hAnsi="宋体" w:hint="eastAsia"/>
        </w:rPr>
        <w:t xml:space="preserve">  </w:t>
      </w:r>
      <w:r>
        <w:rPr>
          <w:rFonts w:hAnsi="宋体" w:hint="eastAsia"/>
        </w:rPr>
        <w:t>食品中农药最大残留限量</w:t>
      </w:r>
    </w:p>
    <w:p w14:paraId="62D100BC" w14:textId="76476D07" w:rsidR="00C172E6" w:rsidRPr="00C172E6" w:rsidRDefault="00C172E6" w:rsidP="00C172E6">
      <w:pPr>
        <w:pStyle w:val="afffffffffffb"/>
        <w:jc w:val="left"/>
        <w:rPr>
          <w:rFonts w:hAnsi="宋体"/>
        </w:rPr>
      </w:pPr>
      <w:r w:rsidRPr="00C172E6">
        <w:rPr>
          <w:rFonts w:hAnsi="宋体" w:hint="eastAsia"/>
        </w:rPr>
        <w:t>GB 2763.1</w:t>
      </w:r>
      <w:r>
        <w:rPr>
          <w:rFonts w:hAnsi="宋体"/>
        </w:rPr>
        <w:t xml:space="preserve"> </w:t>
      </w:r>
      <w:r w:rsidRPr="00C172E6">
        <w:rPr>
          <w:rFonts w:hAnsi="宋体" w:hint="eastAsia"/>
        </w:rPr>
        <w:t>食品安全国家标准 食品中2,4-滴丁酸钠盐等112种农药最大残留限量</w:t>
      </w:r>
    </w:p>
    <w:p w14:paraId="393A6EFC" w14:textId="3487739A" w:rsidR="009F70C0" w:rsidRDefault="009F70C0" w:rsidP="009F70C0">
      <w:pPr>
        <w:pStyle w:val="afffffffffffb"/>
        <w:jc w:val="left"/>
        <w:rPr>
          <w:rFonts w:hAnsi="宋体"/>
        </w:rPr>
      </w:pPr>
      <w:r>
        <w:rPr>
          <w:rFonts w:hAnsi="宋体" w:hint="eastAsia"/>
        </w:rPr>
        <w:t>GB 4789.</w:t>
      </w:r>
      <w:r w:rsidR="0068418D">
        <w:t>4</w:t>
      </w:r>
      <w:r>
        <w:rPr>
          <w:rFonts w:hint="eastAsia"/>
        </w:rPr>
        <w:t xml:space="preserve"> </w:t>
      </w:r>
      <w:r>
        <w:rPr>
          <w:rFonts w:hAnsi="宋体" w:hint="eastAsia"/>
        </w:rPr>
        <w:t>食品安全国家标准</w:t>
      </w:r>
      <w:r>
        <w:rPr>
          <w:rFonts w:hint="eastAsia"/>
        </w:rPr>
        <w:t xml:space="preserve"> </w:t>
      </w:r>
      <w:r>
        <w:rPr>
          <w:rFonts w:hAnsi="宋体" w:hint="eastAsia"/>
        </w:rPr>
        <w:t>食品微生物学检验</w:t>
      </w:r>
      <w:r>
        <w:rPr>
          <w:rFonts w:hint="eastAsia"/>
        </w:rPr>
        <w:t xml:space="preserve"> </w:t>
      </w:r>
      <w:r w:rsidR="0068418D">
        <w:rPr>
          <w:rFonts w:hAnsi="宋体" w:hint="eastAsia"/>
        </w:rPr>
        <w:t>沙门氏菌检验</w:t>
      </w:r>
    </w:p>
    <w:p w14:paraId="3C5D3343" w14:textId="51C660F7" w:rsidR="0068418D" w:rsidRDefault="0068418D" w:rsidP="0068418D">
      <w:pPr>
        <w:pStyle w:val="afffffffffffb"/>
        <w:jc w:val="left"/>
        <w:rPr>
          <w:rFonts w:hAnsi="宋体"/>
        </w:rPr>
      </w:pPr>
      <w:r>
        <w:rPr>
          <w:rFonts w:hAnsi="宋体" w:hint="eastAsia"/>
        </w:rPr>
        <w:t>GB 4789.</w:t>
      </w:r>
      <w:r>
        <w:t>10</w:t>
      </w:r>
      <w:r>
        <w:rPr>
          <w:rFonts w:hint="eastAsia"/>
        </w:rPr>
        <w:t xml:space="preserve"> </w:t>
      </w:r>
      <w:r>
        <w:rPr>
          <w:rFonts w:hAnsi="宋体" w:hint="eastAsia"/>
        </w:rPr>
        <w:t>食品安全国家标准</w:t>
      </w:r>
      <w:r>
        <w:rPr>
          <w:rFonts w:hint="eastAsia"/>
        </w:rPr>
        <w:t xml:space="preserve"> </w:t>
      </w:r>
      <w:r>
        <w:rPr>
          <w:rFonts w:hAnsi="宋体" w:hint="eastAsia"/>
        </w:rPr>
        <w:t>食品微生物学检验</w:t>
      </w:r>
      <w:r>
        <w:rPr>
          <w:rFonts w:hint="eastAsia"/>
        </w:rPr>
        <w:t xml:space="preserve"> </w:t>
      </w:r>
      <w:r>
        <w:rPr>
          <w:rFonts w:hAnsi="宋体" w:hint="eastAsia"/>
        </w:rPr>
        <w:t>金黄色葡萄球菌检验</w:t>
      </w:r>
    </w:p>
    <w:p w14:paraId="54B1228F" w14:textId="77777777" w:rsidR="006D5228" w:rsidRDefault="006D5228" w:rsidP="006D5228">
      <w:pPr>
        <w:pStyle w:val="afffffffffffb"/>
        <w:jc w:val="left"/>
        <w:rPr>
          <w:rFonts w:hAnsi="宋体"/>
        </w:rPr>
      </w:pPr>
      <w:r>
        <w:rPr>
          <w:rFonts w:hAnsi="宋体" w:hint="eastAsia"/>
        </w:rPr>
        <w:t>GB 5009.3 食品安全国家标准  食品中水分的测定</w:t>
      </w:r>
    </w:p>
    <w:p w14:paraId="2A879859" w14:textId="77777777" w:rsidR="006D5228" w:rsidRDefault="006D5228" w:rsidP="006D5228">
      <w:pPr>
        <w:pStyle w:val="afffffffffffb"/>
        <w:jc w:val="left"/>
      </w:pPr>
      <w:r>
        <w:rPr>
          <w:rFonts w:hAnsi="宋体" w:hint="eastAsia"/>
        </w:rPr>
        <w:t>GB 7718 食品安全国家标准  预包装食品标签通则</w:t>
      </w:r>
    </w:p>
    <w:p w14:paraId="2EEC645A" w14:textId="77777777" w:rsidR="006D5228" w:rsidRDefault="006D5228" w:rsidP="006D5228">
      <w:pPr>
        <w:pStyle w:val="afffffffffffb"/>
        <w:jc w:val="left"/>
      </w:pPr>
      <w:r>
        <w:rPr>
          <w:rFonts w:hAnsi="宋体" w:hint="eastAsia"/>
        </w:rPr>
        <w:t>GB/T 10782 蜜饯质量通则</w:t>
      </w:r>
    </w:p>
    <w:p w14:paraId="3DD29841" w14:textId="77777777" w:rsidR="006D5228" w:rsidRDefault="006D5228" w:rsidP="006D5228">
      <w:pPr>
        <w:pStyle w:val="afffffffffffb"/>
        <w:jc w:val="left"/>
      </w:pPr>
      <w:r>
        <w:rPr>
          <w:rFonts w:hAnsi="宋体" w:hint="eastAsia"/>
        </w:rPr>
        <w:t>GB 12456 食品安全国家标准 食品中总酸的测定</w:t>
      </w:r>
    </w:p>
    <w:p w14:paraId="71DF89A2" w14:textId="02F75C8D" w:rsidR="00AA6EC9" w:rsidRPr="006D5228" w:rsidRDefault="006D5228" w:rsidP="006D5228">
      <w:pPr>
        <w:pStyle w:val="afffffffffffb"/>
        <w:jc w:val="left"/>
      </w:pPr>
      <w:r>
        <w:rPr>
          <w:rFonts w:hAnsi="宋体" w:hint="eastAsia"/>
        </w:rPr>
        <w:t>JJF 1070 定量包装商品净含量计量检验规则</w:t>
      </w:r>
    </w:p>
    <w:p w14:paraId="27AFF6C7" w14:textId="77777777" w:rsidR="00B265BC" w:rsidRDefault="00FD59EB" w:rsidP="00FD59EB">
      <w:pPr>
        <w:pStyle w:val="affc"/>
        <w:spacing w:before="240" w:after="240"/>
        <w:rPr>
          <w:szCs w:val="21"/>
        </w:rPr>
      </w:pPr>
      <w:r>
        <w:rPr>
          <w:rFonts w:hint="eastAsia"/>
          <w:szCs w:val="21"/>
        </w:rPr>
        <w:t>术语和定义</w:t>
      </w:r>
    </w:p>
    <w:bookmarkStart w:id="41" w:name="_Toc26986532" w:displacedByCustomXml="next"/>
    <w:bookmarkEnd w:id="41" w:displacedByCustomXml="next"/>
    <w:sdt>
      <w:sdtPr>
        <w:id w:val="-1909835108"/>
        <w:placeholder>
          <w:docPart w:val="5B0078D9C9BB483998C5D74C2025832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49AEB90" w14:textId="43133CF5" w:rsidR="003C010C" w:rsidRDefault="00A0061E" w:rsidP="00BA263B">
          <w:pPr>
            <w:pStyle w:val="affffb"/>
            <w:ind w:firstLine="420"/>
          </w:pPr>
          <w:r>
            <w:t>下列术语和定义适用于本文件。</w:t>
          </w:r>
        </w:p>
      </w:sdtContent>
    </w:sdt>
    <w:p w14:paraId="1BF3A5FF" w14:textId="77777777" w:rsidR="002002F2" w:rsidRDefault="002002F2" w:rsidP="00D03E96">
      <w:pPr>
        <w:pStyle w:val="affd"/>
        <w:spacing w:before="120" w:after="120"/>
      </w:pPr>
    </w:p>
    <w:p w14:paraId="26788EEC" w14:textId="15A6C1F3" w:rsidR="00D03E96" w:rsidRDefault="00D03E96" w:rsidP="002002F2">
      <w:pPr>
        <w:pStyle w:val="affd"/>
        <w:numPr>
          <w:ilvl w:val="0"/>
          <w:numId w:val="0"/>
        </w:numPr>
        <w:spacing w:before="120" w:after="120"/>
        <w:ind w:firstLineChars="200" w:firstLine="420"/>
      </w:pPr>
      <w:r>
        <w:rPr>
          <w:rFonts w:hint="eastAsia"/>
        </w:rPr>
        <w:t>荔枝干</w:t>
      </w:r>
      <w:r w:rsidR="00CE5E19">
        <w:rPr>
          <w:rFonts w:hint="eastAsia"/>
        </w:rPr>
        <w:t xml:space="preserve"> </w:t>
      </w:r>
      <w:r w:rsidR="00CE5E19">
        <w:t>dried li</w:t>
      </w:r>
      <w:r w:rsidR="00312E10">
        <w:rPr>
          <w:rFonts w:hint="eastAsia"/>
        </w:rPr>
        <w:t>t</w:t>
      </w:r>
      <w:r w:rsidR="00CE5E19">
        <w:t>chi</w:t>
      </w:r>
    </w:p>
    <w:p w14:paraId="4E0299C7" w14:textId="433AE2DD" w:rsidR="00D03E96" w:rsidRDefault="00D03E96" w:rsidP="00D03E96">
      <w:pPr>
        <w:pStyle w:val="afffffffffffb"/>
      </w:pPr>
      <w:r>
        <w:rPr>
          <w:rFonts w:hint="eastAsia"/>
        </w:rPr>
        <w:t>以</w:t>
      </w:r>
      <w:r w:rsidR="00D21483">
        <w:rPr>
          <w:rFonts w:hint="eastAsia"/>
        </w:rPr>
        <w:t>新鲜</w:t>
      </w:r>
      <w:r>
        <w:rPr>
          <w:rFonts w:hint="eastAsia"/>
        </w:rPr>
        <w:t>荔枝为原料，经</w:t>
      </w:r>
      <w:r w:rsidR="00D21483">
        <w:rPr>
          <w:rFonts w:hint="eastAsia"/>
        </w:rPr>
        <w:t>干燥</w:t>
      </w:r>
      <w:r>
        <w:rPr>
          <w:rFonts w:hint="eastAsia"/>
        </w:rPr>
        <w:t>制成的带壳荔枝干</w:t>
      </w:r>
      <w:r w:rsidR="003E70AD">
        <w:rPr>
          <w:rFonts w:hint="eastAsia"/>
        </w:rPr>
        <w:t>果</w:t>
      </w:r>
      <w:r>
        <w:rPr>
          <w:rFonts w:hint="eastAsia"/>
        </w:rPr>
        <w:t>。</w:t>
      </w:r>
    </w:p>
    <w:p w14:paraId="664BC0C9" w14:textId="5DABB247" w:rsidR="004B3E93" w:rsidRDefault="006D5228" w:rsidP="006D5228">
      <w:pPr>
        <w:pStyle w:val="affc"/>
        <w:spacing w:before="240" w:after="240"/>
      </w:pPr>
      <w:r>
        <w:rPr>
          <w:rFonts w:hint="eastAsia"/>
        </w:rPr>
        <w:t>要求</w:t>
      </w:r>
    </w:p>
    <w:p w14:paraId="1D2E9694" w14:textId="77777777" w:rsidR="006D5228" w:rsidRDefault="006D5228" w:rsidP="006D5228">
      <w:pPr>
        <w:pStyle w:val="affd"/>
        <w:spacing w:before="120" w:after="120"/>
      </w:pPr>
      <w:r>
        <w:rPr>
          <w:rFonts w:hint="eastAsia"/>
        </w:rPr>
        <w:t>原料</w:t>
      </w:r>
    </w:p>
    <w:p w14:paraId="5F8E76E8" w14:textId="03C54B52" w:rsidR="006D5228" w:rsidRDefault="006D5228" w:rsidP="00640E4A">
      <w:pPr>
        <w:pStyle w:val="11"/>
        <w:ind w:firstLineChars="200" w:firstLine="420"/>
        <w:rPr>
          <w:rFonts w:ascii="宋体" w:hAnsi="宋体"/>
        </w:rPr>
      </w:pPr>
      <w:r>
        <w:rPr>
          <w:rFonts w:ascii="宋体" w:hAnsi="宋体" w:hint="eastAsia"/>
        </w:rPr>
        <w:t>应选用成熟的，无裂果、无污垢、无腐烂、无异味、无病虫害的</w:t>
      </w:r>
      <w:r w:rsidR="00BA1531">
        <w:rPr>
          <w:rFonts w:ascii="宋体" w:hAnsi="宋体" w:hint="eastAsia"/>
        </w:rPr>
        <w:t>荔枝</w:t>
      </w:r>
      <w:r>
        <w:rPr>
          <w:rFonts w:ascii="宋体" w:hAnsi="宋体" w:hint="eastAsia"/>
        </w:rPr>
        <w:t>鲜果。</w:t>
      </w:r>
    </w:p>
    <w:p w14:paraId="2D38E16E" w14:textId="50F4B954" w:rsidR="00484FAB" w:rsidRDefault="00484FAB" w:rsidP="00484FAB">
      <w:pPr>
        <w:pStyle w:val="affd"/>
        <w:spacing w:before="120" w:after="120"/>
      </w:pPr>
      <w:r>
        <w:rPr>
          <w:rFonts w:hint="eastAsia"/>
        </w:rPr>
        <w:t>生产过程的卫生要求</w:t>
      </w:r>
    </w:p>
    <w:p w14:paraId="3EB55B50" w14:textId="3D63AFA9" w:rsidR="00484FAB" w:rsidRDefault="00484FAB" w:rsidP="00484FAB">
      <w:pPr>
        <w:pStyle w:val="affffb"/>
        <w:ind w:firstLine="420"/>
      </w:pPr>
      <w:r>
        <w:rPr>
          <w:rFonts w:hint="eastAsia"/>
        </w:rPr>
        <w:t>应符合G</w:t>
      </w:r>
      <w:r>
        <w:t>B 14881</w:t>
      </w:r>
      <w:r>
        <w:rPr>
          <w:rFonts w:hint="eastAsia"/>
        </w:rPr>
        <w:t>的规定。</w:t>
      </w:r>
    </w:p>
    <w:p w14:paraId="21DECA31" w14:textId="03E93CC9" w:rsidR="00542CA6" w:rsidRDefault="00ED393B" w:rsidP="00542CA6">
      <w:pPr>
        <w:pStyle w:val="affd"/>
        <w:spacing w:before="120" w:after="120"/>
      </w:pPr>
      <w:r>
        <w:rPr>
          <w:rFonts w:hint="eastAsia"/>
        </w:rPr>
        <w:t>感官</w:t>
      </w:r>
      <w:r w:rsidR="00542CA6">
        <w:rPr>
          <w:rFonts w:hint="eastAsia"/>
        </w:rPr>
        <w:t>基本要求</w:t>
      </w:r>
    </w:p>
    <w:p w14:paraId="7AFF901D" w14:textId="20ABE7ED" w:rsidR="00542CA6" w:rsidRDefault="00542CA6" w:rsidP="00542CA6">
      <w:pPr>
        <w:pStyle w:val="affffb"/>
        <w:ind w:firstLine="420"/>
      </w:pPr>
      <w:r>
        <w:rPr>
          <w:rFonts w:hint="eastAsia"/>
        </w:rPr>
        <w:t>应符合表1的规定。</w:t>
      </w:r>
    </w:p>
    <w:p w14:paraId="3C4561FE" w14:textId="7B1E1455" w:rsidR="000A0359" w:rsidRDefault="00ED393B" w:rsidP="000A0359">
      <w:pPr>
        <w:pStyle w:val="aff2"/>
        <w:spacing w:before="120" w:after="120"/>
      </w:pPr>
      <w:r>
        <w:rPr>
          <w:rFonts w:hint="eastAsia"/>
        </w:rPr>
        <w:lastRenderedPageBreak/>
        <w:t>感官</w:t>
      </w:r>
      <w:r w:rsidR="000A0359">
        <w:rPr>
          <w:rFonts w:hint="eastAsia"/>
        </w:rPr>
        <w:t>基本要求</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09"/>
        <w:gridCol w:w="6225"/>
      </w:tblGrid>
      <w:tr w:rsidR="00542CA6" w14:paraId="5E939531" w14:textId="77777777" w:rsidTr="000A0359">
        <w:trPr>
          <w:tblHeader/>
          <w:jc w:val="center"/>
        </w:trPr>
        <w:tc>
          <w:tcPr>
            <w:tcW w:w="3109" w:type="dxa"/>
            <w:tcBorders>
              <w:top w:val="single" w:sz="8" w:space="0" w:color="auto"/>
              <w:bottom w:val="single" w:sz="8" w:space="0" w:color="auto"/>
            </w:tcBorders>
            <w:shd w:val="clear" w:color="auto" w:fill="auto"/>
            <w:vAlign w:val="center"/>
          </w:tcPr>
          <w:p w14:paraId="6D3064F3" w14:textId="68F7CE4A" w:rsidR="00542CA6" w:rsidRDefault="00542CA6" w:rsidP="00542CA6">
            <w:pPr>
              <w:pStyle w:val="afffffffff9"/>
            </w:pPr>
            <w:r>
              <w:rPr>
                <w:rFonts w:hint="eastAsia"/>
              </w:rPr>
              <w:t>项目</w:t>
            </w:r>
          </w:p>
        </w:tc>
        <w:tc>
          <w:tcPr>
            <w:tcW w:w="6225" w:type="dxa"/>
            <w:tcBorders>
              <w:top w:val="single" w:sz="8" w:space="0" w:color="auto"/>
              <w:bottom w:val="single" w:sz="8" w:space="0" w:color="auto"/>
            </w:tcBorders>
            <w:shd w:val="clear" w:color="auto" w:fill="auto"/>
            <w:vAlign w:val="center"/>
          </w:tcPr>
          <w:p w14:paraId="749DA36D" w14:textId="1B9FB305" w:rsidR="00542CA6" w:rsidRDefault="00542CA6" w:rsidP="00542CA6">
            <w:pPr>
              <w:pStyle w:val="afffffffff9"/>
            </w:pPr>
            <w:r>
              <w:rPr>
                <w:rFonts w:hint="eastAsia"/>
              </w:rPr>
              <w:t>要求</w:t>
            </w:r>
          </w:p>
        </w:tc>
      </w:tr>
      <w:tr w:rsidR="00542CA6" w14:paraId="7DAFA433" w14:textId="77777777" w:rsidTr="000A0359">
        <w:trPr>
          <w:jc w:val="center"/>
        </w:trPr>
        <w:tc>
          <w:tcPr>
            <w:tcW w:w="3109" w:type="dxa"/>
            <w:tcBorders>
              <w:top w:val="single" w:sz="8" w:space="0" w:color="auto"/>
            </w:tcBorders>
            <w:shd w:val="clear" w:color="auto" w:fill="auto"/>
            <w:vAlign w:val="center"/>
          </w:tcPr>
          <w:p w14:paraId="5ECF57BC" w14:textId="59AF9B0C" w:rsidR="00542CA6" w:rsidRDefault="00542CA6" w:rsidP="00542CA6">
            <w:pPr>
              <w:pStyle w:val="afffffffff9"/>
            </w:pPr>
            <w:r>
              <w:rPr>
                <w:rFonts w:hint="eastAsia"/>
              </w:rPr>
              <w:t>色泽</w:t>
            </w:r>
          </w:p>
        </w:tc>
        <w:tc>
          <w:tcPr>
            <w:tcW w:w="6225" w:type="dxa"/>
            <w:tcBorders>
              <w:top w:val="single" w:sz="8" w:space="0" w:color="auto"/>
            </w:tcBorders>
            <w:shd w:val="clear" w:color="auto" w:fill="auto"/>
            <w:vAlign w:val="center"/>
          </w:tcPr>
          <w:p w14:paraId="5365A674" w14:textId="40DC010A" w:rsidR="00542CA6" w:rsidRDefault="00542CA6" w:rsidP="00542CA6">
            <w:pPr>
              <w:pStyle w:val="afffffffff9"/>
            </w:pPr>
            <w:r>
              <w:rPr>
                <w:rFonts w:hint="eastAsia"/>
              </w:rPr>
              <w:t>具有本品应有的颜色，色泽基本一致</w:t>
            </w:r>
          </w:p>
        </w:tc>
      </w:tr>
      <w:tr w:rsidR="00542CA6" w14:paraId="6E9DAC78" w14:textId="77777777" w:rsidTr="000A0359">
        <w:trPr>
          <w:jc w:val="center"/>
        </w:trPr>
        <w:tc>
          <w:tcPr>
            <w:tcW w:w="3109" w:type="dxa"/>
            <w:shd w:val="clear" w:color="auto" w:fill="auto"/>
            <w:vAlign w:val="center"/>
          </w:tcPr>
          <w:p w14:paraId="563B4697" w14:textId="5320A2C4" w:rsidR="00542CA6" w:rsidRDefault="00542CA6" w:rsidP="00542CA6">
            <w:pPr>
              <w:pStyle w:val="afffffffff9"/>
            </w:pPr>
            <w:r>
              <w:rPr>
                <w:rFonts w:hint="eastAsia"/>
              </w:rPr>
              <w:t>组织形态</w:t>
            </w:r>
          </w:p>
        </w:tc>
        <w:tc>
          <w:tcPr>
            <w:tcW w:w="6225" w:type="dxa"/>
            <w:shd w:val="clear" w:color="auto" w:fill="auto"/>
            <w:vAlign w:val="center"/>
          </w:tcPr>
          <w:p w14:paraId="3B0FF7AE" w14:textId="3FC897C8" w:rsidR="00542CA6" w:rsidRDefault="00542CA6" w:rsidP="00542CA6">
            <w:pPr>
              <w:pStyle w:val="afffffffff9"/>
            </w:pPr>
            <w:r>
              <w:rPr>
                <w:rFonts w:hint="eastAsia"/>
              </w:rPr>
              <w:t>果粒完整，大小</w:t>
            </w:r>
            <w:r w:rsidR="00614E72">
              <w:rPr>
                <w:rFonts w:hint="eastAsia"/>
              </w:rPr>
              <w:t>较</w:t>
            </w:r>
            <w:r>
              <w:rPr>
                <w:rFonts w:hint="eastAsia"/>
              </w:rPr>
              <w:t>均匀，果壳表面粗糙，可有凹陷，无霉变和虫蛀</w:t>
            </w:r>
          </w:p>
        </w:tc>
      </w:tr>
      <w:tr w:rsidR="00542CA6" w14:paraId="0BDC07B1" w14:textId="77777777" w:rsidTr="000A0359">
        <w:trPr>
          <w:jc w:val="center"/>
        </w:trPr>
        <w:tc>
          <w:tcPr>
            <w:tcW w:w="3109" w:type="dxa"/>
            <w:shd w:val="clear" w:color="auto" w:fill="auto"/>
            <w:vAlign w:val="center"/>
          </w:tcPr>
          <w:p w14:paraId="31EE64C4" w14:textId="782B5DA1" w:rsidR="00542CA6" w:rsidRDefault="00542CA6" w:rsidP="00542CA6">
            <w:pPr>
              <w:pStyle w:val="afffffffff9"/>
            </w:pPr>
            <w:r>
              <w:rPr>
                <w:rFonts w:hint="eastAsia"/>
              </w:rPr>
              <w:t>滋味、气味</w:t>
            </w:r>
          </w:p>
        </w:tc>
        <w:tc>
          <w:tcPr>
            <w:tcW w:w="6225" w:type="dxa"/>
            <w:shd w:val="clear" w:color="auto" w:fill="auto"/>
            <w:vAlign w:val="center"/>
          </w:tcPr>
          <w:p w14:paraId="219C7FB5" w14:textId="32B3EEA3" w:rsidR="00542CA6" w:rsidRDefault="00542CA6" w:rsidP="00542CA6">
            <w:pPr>
              <w:pStyle w:val="afffffffff9"/>
            </w:pPr>
            <w:r w:rsidRPr="006D5228">
              <w:rPr>
                <w:rFonts w:hint="eastAsia"/>
              </w:rPr>
              <w:t>具有本品</w:t>
            </w:r>
            <w:r>
              <w:rPr>
                <w:rFonts w:hint="eastAsia"/>
              </w:rPr>
              <w:t>应</w:t>
            </w:r>
            <w:r w:rsidRPr="006D5228">
              <w:rPr>
                <w:rFonts w:hint="eastAsia"/>
              </w:rPr>
              <w:t>有的</w:t>
            </w:r>
            <w:r>
              <w:rPr>
                <w:rFonts w:hint="eastAsia"/>
              </w:rPr>
              <w:t>滋味</w:t>
            </w:r>
            <w:r w:rsidRPr="006D5228">
              <w:rPr>
                <w:rFonts w:hint="eastAsia"/>
              </w:rPr>
              <w:t>，无异味</w:t>
            </w:r>
          </w:p>
        </w:tc>
      </w:tr>
      <w:tr w:rsidR="00542CA6" w14:paraId="20ED2200" w14:textId="77777777" w:rsidTr="000A0359">
        <w:trPr>
          <w:jc w:val="center"/>
        </w:trPr>
        <w:tc>
          <w:tcPr>
            <w:tcW w:w="3109" w:type="dxa"/>
            <w:shd w:val="clear" w:color="auto" w:fill="auto"/>
            <w:vAlign w:val="center"/>
          </w:tcPr>
          <w:p w14:paraId="131FC8FA" w14:textId="3BD6B483" w:rsidR="00542CA6" w:rsidRDefault="00542CA6" w:rsidP="00542CA6">
            <w:pPr>
              <w:pStyle w:val="afffffffff9"/>
            </w:pPr>
            <w:r>
              <w:rPr>
                <w:rFonts w:hint="eastAsia"/>
              </w:rPr>
              <w:t>杂质</w:t>
            </w:r>
          </w:p>
        </w:tc>
        <w:tc>
          <w:tcPr>
            <w:tcW w:w="6225" w:type="dxa"/>
            <w:shd w:val="clear" w:color="auto" w:fill="auto"/>
            <w:vAlign w:val="center"/>
          </w:tcPr>
          <w:p w14:paraId="456DD0B9" w14:textId="67A82D07" w:rsidR="00542CA6" w:rsidRDefault="00542CA6" w:rsidP="00542CA6">
            <w:pPr>
              <w:pStyle w:val="afffffffff9"/>
            </w:pPr>
            <w:r>
              <w:rPr>
                <w:rFonts w:hint="eastAsia"/>
              </w:rPr>
              <w:t>无肉眼可见</w:t>
            </w:r>
            <w:r w:rsidR="009F44F1">
              <w:rPr>
                <w:rFonts w:hint="eastAsia"/>
              </w:rPr>
              <w:t>外来</w:t>
            </w:r>
            <w:r>
              <w:rPr>
                <w:rFonts w:hint="eastAsia"/>
              </w:rPr>
              <w:t>杂质</w:t>
            </w:r>
          </w:p>
        </w:tc>
      </w:tr>
    </w:tbl>
    <w:p w14:paraId="2918DA8A" w14:textId="040A7F3F" w:rsidR="00781796" w:rsidRDefault="00542CA6" w:rsidP="00781796">
      <w:pPr>
        <w:pStyle w:val="affd"/>
        <w:spacing w:before="120" w:after="120"/>
      </w:pPr>
      <w:r>
        <w:rPr>
          <w:rFonts w:hint="eastAsia"/>
        </w:rPr>
        <w:t>等级</w:t>
      </w:r>
      <w:r w:rsidR="00671D39">
        <w:rPr>
          <w:rFonts w:hint="eastAsia"/>
        </w:rPr>
        <w:t>要求</w:t>
      </w:r>
    </w:p>
    <w:p w14:paraId="67B8F035" w14:textId="30978F39" w:rsidR="00781796" w:rsidRDefault="00542CA6" w:rsidP="00781796">
      <w:pPr>
        <w:pStyle w:val="affffb"/>
        <w:ind w:firstLine="420"/>
      </w:pPr>
      <w:r>
        <w:rPr>
          <w:rFonts w:hint="eastAsia"/>
        </w:rPr>
        <w:t>在符合基本要求的前提下，</w:t>
      </w:r>
      <w:r w:rsidR="00781796">
        <w:rPr>
          <w:rFonts w:hint="eastAsia"/>
        </w:rPr>
        <w:t>荔枝干</w:t>
      </w:r>
      <w:r w:rsidR="00607855">
        <w:rPr>
          <w:rFonts w:hint="eastAsia"/>
        </w:rPr>
        <w:t>可以</w:t>
      </w:r>
      <w:r w:rsidR="00781796">
        <w:rPr>
          <w:rFonts w:hint="eastAsia"/>
        </w:rPr>
        <w:t>分为特级、一级和二级，各等级产品应符合表</w:t>
      </w:r>
      <w:r w:rsidR="00CC710C">
        <w:t>2</w:t>
      </w:r>
      <w:r w:rsidR="00781796">
        <w:rPr>
          <w:rFonts w:hint="eastAsia"/>
        </w:rPr>
        <w:t>的规定。</w:t>
      </w:r>
    </w:p>
    <w:p w14:paraId="7E6AB494" w14:textId="58AF1543" w:rsidR="000811E7" w:rsidRDefault="00542CA6" w:rsidP="0017676A">
      <w:pPr>
        <w:pStyle w:val="aff2"/>
        <w:spacing w:before="120" w:after="120"/>
      </w:pPr>
      <w:r>
        <w:rPr>
          <w:rFonts w:hint="eastAsia"/>
        </w:rPr>
        <w:t>等级</w:t>
      </w:r>
      <w:r w:rsidR="006D5228">
        <w:rPr>
          <w:rFonts w:hint="eastAsia"/>
        </w:rPr>
        <w:t>要求</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58"/>
        <w:gridCol w:w="2552"/>
        <w:gridCol w:w="2268"/>
        <w:gridCol w:w="2256"/>
      </w:tblGrid>
      <w:tr w:rsidR="00151318" w14:paraId="0A6E9AF3" w14:textId="77777777" w:rsidTr="00151318">
        <w:trPr>
          <w:tblHeader/>
          <w:jc w:val="center"/>
        </w:trPr>
        <w:tc>
          <w:tcPr>
            <w:tcW w:w="2258" w:type="dxa"/>
            <w:vMerge w:val="restart"/>
            <w:tcBorders>
              <w:top w:val="single" w:sz="8" w:space="0" w:color="auto"/>
            </w:tcBorders>
            <w:shd w:val="clear" w:color="auto" w:fill="auto"/>
            <w:vAlign w:val="center"/>
          </w:tcPr>
          <w:p w14:paraId="378E26D5" w14:textId="77777777" w:rsidR="00151318" w:rsidRDefault="00151318" w:rsidP="00EB1296">
            <w:pPr>
              <w:pStyle w:val="afffffffff9"/>
            </w:pPr>
            <w:r>
              <w:rPr>
                <w:rFonts w:hint="eastAsia"/>
              </w:rPr>
              <w:t>项目</w:t>
            </w:r>
          </w:p>
        </w:tc>
        <w:tc>
          <w:tcPr>
            <w:tcW w:w="7076" w:type="dxa"/>
            <w:gridSpan w:val="3"/>
            <w:tcBorders>
              <w:top w:val="single" w:sz="8" w:space="0" w:color="auto"/>
              <w:bottom w:val="single" w:sz="8" w:space="0" w:color="auto"/>
            </w:tcBorders>
            <w:shd w:val="clear" w:color="auto" w:fill="auto"/>
            <w:vAlign w:val="center"/>
          </w:tcPr>
          <w:p w14:paraId="6374946A" w14:textId="77777777" w:rsidR="00151318" w:rsidRDefault="00151318" w:rsidP="00EB1296">
            <w:pPr>
              <w:pStyle w:val="afffffffff9"/>
            </w:pPr>
            <w:r>
              <w:rPr>
                <w:rFonts w:hint="eastAsia"/>
              </w:rPr>
              <w:t>等级</w:t>
            </w:r>
          </w:p>
        </w:tc>
      </w:tr>
      <w:tr w:rsidR="00151318" w14:paraId="6736EB2F" w14:textId="77777777" w:rsidTr="00151318">
        <w:trPr>
          <w:trHeight w:val="257"/>
          <w:jc w:val="center"/>
        </w:trPr>
        <w:tc>
          <w:tcPr>
            <w:tcW w:w="2258" w:type="dxa"/>
            <w:vMerge/>
            <w:shd w:val="clear" w:color="auto" w:fill="auto"/>
            <w:vAlign w:val="center"/>
          </w:tcPr>
          <w:p w14:paraId="503B1A18" w14:textId="77777777" w:rsidR="00151318" w:rsidRDefault="00151318" w:rsidP="00EB1296">
            <w:pPr>
              <w:pStyle w:val="afffffffff9"/>
            </w:pPr>
          </w:p>
        </w:tc>
        <w:tc>
          <w:tcPr>
            <w:tcW w:w="2552" w:type="dxa"/>
            <w:tcBorders>
              <w:top w:val="single" w:sz="8" w:space="0" w:color="auto"/>
            </w:tcBorders>
            <w:shd w:val="clear" w:color="auto" w:fill="auto"/>
            <w:vAlign w:val="center"/>
          </w:tcPr>
          <w:p w14:paraId="0664DEF1" w14:textId="77777777" w:rsidR="00151318" w:rsidRDefault="00151318" w:rsidP="00EB1296">
            <w:pPr>
              <w:pStyle w:val="afffffffff9"/>
            </w:pPr>
            <w:r>
              <w:rPr>
                <w:rFonts w:hint="eastAsia"/>
              </w:rPr>
              <w:t>特级</w:t>
            </w:r>
          </w:p>
        </w:tc>
        <w:tc>
          <w:tcPr>
            <w:tcW w:w="2268" w:type="dxa"/>
            <w:tcBorders>
              <w:top w:val="single" w:sz="8" w:space="0" w:color="auto"/>
            </w:tcBorders>
            <w:shd w:val="clear" w:color="auto" w:fill="auto"/>
            <w:vAlign w:val="center"/>
          </w:tcPr>
          <w:p w14:paraId="66C97D52" w14:textId="77777777" w:rsidR="00151318" w:rsidRDefault="00151318" w:rsidP="00EB1296">
            <w:pPr>
              <w:pStyle w:val="afffffffff9"/>
            </w:pPr>
            <w:r>
              <w:rPr>
                <w:rFonts w:hint="eastAsia"/>
              </w:rPr>
              <w:t>一级</w:t>
            </w:r>
          </w:p>
        </w:tc>
        <w:tc>
          <w:tcPr>
            <w:tcW w:w="2256" w:type="dxa"/>
            <w:tcBorders>
              <w:top w:val="single" w:sz="8" w:space="0" w:color="auto"/>
            </w:tcBorders>
            <w:shd w:val="clear" w:color="auto" w:fill="auto"/>
            <w:vAlign w:val="center"/>
          </w:tcPr>
          <w:p w14:paraId="5AD98E5A" w14:textId="77777777" w:rsidR="00151318" w:rsidRDefault="00151318" w:rsidP="00EB1296">
            <w:pPr>
              <w:pStyle w:val="afffffffff9"/>
            </w:pPr>
            <w:r>
              <w:rPr>
                <w:rFonts w:hint="eastAsia"/>
              </w:rPr>
              <w:t>二级</w:t>
            </w:r>
          </w:p>
        </w:tc>
      </w:tr>
      <w:tr w:rsidR="00247B0E" w14:paraId="4816EED8" w14:textId="77777777" w:rsidTr="00151318">
        <w:trPr>
          <w:jc w:val="center"/>
        </w:trPr>
        <w:tc>
          <w:tcPr>
            <w:tcW w:w="2258" w:type="dxa"/>
            <w:vMerge w:val="restart"/>
            <w:shd w:val="clear" w:color="auto" w:fill="auto"/>
            <w:vAlign w:val="center"/>
          </w:tcPr>
          <w:p w14:paraId="52D8F768" w14:textId="327785E2" w:rsidR="00247B0E" w:rsidRDefault="00247B0E" w:rsidP="00EB1296">
            <w:pPr>
              <w:pStyle w:val="afffffffff9"/>
            </w:pPr>
            <w:r>
              <w:rPr>
                <w:rFonts w:hint="eastAsia"/>
              </w:rPr>
              <w:t>果径</w:t>
            </w:r>
            <w:r w:rsidRPr="006D5228">
              <w:rPr>
                <w:rFonts w:hint="eastAsia"/>
              </w:rPr>
              <w:t>，</w:t>
            </w:r>
            <w:r>
              <w:rPr>
                <w:rFonts w:hint="eastAsia"/>
              </w:rPr>
              <w:t>m</w:t>
            </w:r>
            <w:r>
              <w:t>m</w:t>
            </w:r>
          </w:p>
        </w:tc>
        <w:tc>
          <w:tcPr>
            <w:tcW w:w="2552" w:type="dxa"/>
            <w:shd w:val="clear" w:color="auto" w:fill="auto"/>
            <w:vAlign w:val="center"/>
          </w:tcPr>
          <w:p w14:paraId="68983EA0" w14:textId="3E18BCF2" w:rsidR="00247B0E" w:rsidRDefault="00247B0E" w:rsidP="004A1B92">
            <w:pPr>
              <w:pStyle w:val="afffffffff9"/>
            </w:pPr>
            <w:r>
              <w:rPr>
                <w:rFonts w:hint="eastAsia"/>
              </w:rPr>
              <w:t>桂味、香荔≥3</w:t>
            </w:r>
            <w:r>
              <w:t>2</w:t>
            </w:r>
          </w:p>
        </w:tc>
        <w:tc>
          <w:tcPr>
            <w:tcW w:w="2268" w:type="dxa"/>
            <w:shd w:val="clear" w:color="auto" w:fill="auto"/>
            <w:vAlign w:val="center"/>
          </w:tcPr>
          <w:p w14:paraId="33A764E8" w14:textId="4F2F2BFA" w:rsidR="00247B0E" w:rsidRDefault="00247B0E" w:rsidP="004A1B92">
            <w:pPr>
              <w:pStyle w:val="afffffffff9"/>
            </w:pPr>
            <w:r>
              <w:rPr>
                <w:rFonts w:hint="eastAsia"/>
              </w:rPr>
              <w:t>桂味、香荔≥</w:t>
            </w:r>
            <w:r>
              <w:t>28</w:t>
            </w:r>
          </w:p>
        </w:tc>
        <w:tc>
          <w:tcPr>
            <w:tcW w:w="2256" w:type="dxa"/>
            <w:vMerge w:val="restart"/>
            <w:shd w:val="clear" w:color="auto" w:fill="auto"/>
            <w:vAlign w:val="center"/>
          </w:tcPr>
          <w:p w14:paraId="37D6D786" w14:textId="06B19B2C" w:rsidR="00247B0E" w:rsidRDefault="00247B0E" w:rsidP="004A1B92">
            <w:pPr>
              <w:pStyle w:val="afffffffff9"/>
            </w:pPr>
            <w:r>
              <w:rPr>
                <w:rFonts w:hint="eastAsia"/>
              </w:rPr>
              <w:t>≥</w:t>
            </w:r>
            <w:r>
              <w:t>26</w:t>
            </w:r>
          </w:p>
        </w:tc>
      </w:tr>
      <w:tr w:rsidR="00247B0E" w14:paraId="1F35B2F2" w14:textId="77777777" w:rsidTr="00151318">
        <w:trPr>
          <w:jc w:val="center"/>
        </w:trPr>
        <w:tc>
          <w:tcPr>
            <w:tcW w:w="2258" w:type="dxa"/>
            <w:vMerge/>
            <w:shd w:val="clear" w:color="auto" w:fill="auto"/>
            <w:vAlign w:val="center"/>
          </w:tcPr>
          <w:p w14:paraId="205E3B0C" w14:textId="77777777" w:rsidR="00247B0E" w:rsidRDefault="00247B0E" w:rsidP="00EB1296">
            <w:pPr>
              <w:pStyle w:val="afffffffff9"/>
            </w:pPr>
          </w:p>
        </w:tc>
        <w:tc>
          <w:tcPr>
            <w:tcW w:w="2552" w:type="dxa"/>
            <w:shd w:val="clear" w:color="auto" w:fill="auto"/>
            <w:vAlign w:val="center"/>
          </w:tcPr>
          <w:p w14:paraId="5A0BEDC9" w14:textId="6A463C0B" w:rsidR="00247B0E" w:rsidRDefault="00247B0E" w:rsidP="00EB1296">
            <w:pPr>
              <w:pStyle w:val="afffffffff9"/>
            </w:pPr>
            <w:r>
              <w:rPr>
                <w:rFonts w:hint="eastAsia"/>
              </w:rPr>
              <w:t>其它品种≥3</w:t>
            </w:r>
            <w:r>
              <w:t>4</w:t>
            </w:r>
          </w:p>
        </w:tc>
        <w:tc>
          <w:tcPr>
            <w:tcW w:w="2268" w:type="dxa"/>
            <w:shd w:val="clear" w:color="auto" w:fill="auto"/>
            <w:vAlign w:val="center"/>
          </w:tcPr>
          <w:p w14:paraId="16AE1B3A" w14:textId="3FF1FD88" w:rsidR="00247B0E" w:rsidRDefault="00247B0E" w:rsidP="00EB1296">
            <w:pPr>
              <w:pStyle w:val="afffffffff9"/>
            </w:pPr>
            <w:r>
              <w:rPr>
                <w:rFonts w:hint="eastAsia"/>
              </w:rPr>
              <w:t>其它品种≥</w:t>
            </w:r>
            <w:r>
              <w:t>30</w:t>
            </w:r>
          </w:p>
        </w:tc>
        <w:tc>
          <w:tcPr>
            <w:tcW w:w="2256" w:type="dxa"/>
            <w:vMerge/>
            <w:shd w:val="clear" w:color="auto" w:fill="auto"/>
            <w:vAlign w:val="center"/>
          </w:tcPr>
          <w:p w14:paraId="3057466E" w14:textId="63549F46" w:rsidR="00247B0E" w:rsidRDefault="00247B0E" w:rsidP="005F1677">
            <w:pPr>
              <w:pStyle w:val="afffffffff9"/>
            </w:pPr>
          </w:p>
        </w:tc>
      </w:tr>
      <w:tr w:rsidR="00151318" w14:paraId="39143370" w14:textId="77777777" w:rsidTr="00151318">
        <w:trPr>
          <w:jc w:val="center"/>
        </w:trPr>
        <w:tc>
          <w:tcPr>
            <w:tcW w:w="2258" w:type="dxa"/>
            <w:shd w:val="clear" w:color="auto" w:fill="auto"/>
            <w:vAlign w:val="center"/>
          </w:tcPr>
          <w:p w14:paraId="0D7D4770" w14:textId="156055BC" w:rsidR="00151318" w:rsidRDefault="002108D4" w:rsidP="00EB1296">
            <w:pPr>
              <w:pStyle w:val="afffffffff9"/>
            </w:pPr>
            <w:r>
              <w:rPr>
                <w:rFonts w:hint="eastAsia"/>
              </w:rPr>
              <w:t>破壳</w:t>
            </w:r>
            <w:r w:rsidR="00151318">
              <w:rPr>
                <w:rFonts w:hint="eastAsia"/>
              </w:rPr>
              <w:t>率，</w:t>
            </w:r>
            <w:r w:rsidR="00151318" w:rsidRPr="006D5228">
              <w:rPr>
                <w:rFonts w:hint="eastAsia"/>
              </w:rPr>
              <w:t>%</w:t>
            </w:r>
          </w:p>
        </w:tc>
        <w:tc>
          <w:tcPr>
            <w:tcW w:w="2552" w:type="dxa"/>
            <w:shd w:val="clear" w:color="auto" w:fill="auto"/>
            <w:vAlign w:val="center"/>
          </w:tcPr>
          <w:p w14:paraId="1A2A3CD3" w14:textId="10AA5183" w:rsidR="00151318" w:rsidRDefault="00151318" w:rsidP="00EB1296">
            <w:pPr>
              <w:pStyle w:val="afffffffff9"/>
            </w:pPr>
            <w:r w:rsidRPr="00F16E6F">
              <w:rPr>
                <w:rFonts w:hint="eastAsia"/>
              </w:rPr>
              <w:t>≤</w:t>
            </w:r>
            <w:r w:rsidR="002108D4">
              <w:rPr>
                <w:rFonts w:hint="eastAsia"/>
              </w:rPr>
              <w:t>3</w:t>
            </w:r>
          </w:p>
        </w:tc>
        <w:tc>
          <w:tcPr>
            <w:tcW w:w="2268" w:type="dxa"/>
            <w:shd w:val="clear" w:color="auto" w:fill="auto"/>
            <w:vAlign w:val="center"/>
          </w:tcPr>
          <w:p w14:paraId="616C39C6" w14:textId="557DD8E0" w:rsidR="00151318" w:rsidRDefault="00151318" w:rsidP="00EB1296">
            <w:pPr>
              <w:pStyle w:val="afffffffff9"/>
            </w:pPr>
            <w:r w:rsidRPr="00F16E6F">
              <w:rPr>
                <w:rFonts w:hint="eastAsia"/>
              </w:rPr>
              <w:t>≤</w:t>
            </w:r>
            <w:r w:rsidR="002108D4">
              <w:rPr>
                <w:rFonts w:hint="eastAsia"/>
              </w:rPr>
              <w:t>5</w:t>
            </w:r>
          </w:p>
        </w:tc>
        <w:tc>
          <w:tcPr>
            <w:tcW w:w="2256" w:type="dxa"/>
            <w:shd w:val="clear" w:color="auto" w:fill="auto"/>
            <w:vAlign w:val="center"/>
          </w:tcPr>
          <w:p w14:paraId="0FF159F1" w14:textId="791E09BE" w:rsidR="00151318" w:rsidRDefault="00151318" w:rsidP="00EB1296">
            <w:pPr>
              <w:pStyle w:val="afffffffff9"/>
            </w:pPr>
            <w:r w:rsidRPr="00F16E6F">
              <w:rPr>
                <w:rFonts w:hint="eastAsia"/>
              </w:rPr>
              <w:t>≤</w:t>
            </w:r>
            <w:r w:rsidR="002108D4">
              <w:rPr>
                <w:rFonts w:hint="eastAsia"/>
              </w:rPr>
              <w:t>8</w:t>
            </w:r>
          </w:p>
        </w:tc>
      </w:tr>
    </w:tbl>
    <w:p w14:paraId="032FD82F" w14:textId="7FA23C10" w:rsidR="002A1260" w:rsidRDefault="006D5228" w:rsidP="006D5228">
      <w:pPr>
        <w:pStyle w:val="affd"/>
        <w:spacing w:before="120" w:after="120"/>
      </w:pPr>
      <w:r>
        <w:rPr>
          <w:rFonts w:hint="eastAsia"/>
        </w:rPr>
        <w:t>理化指标</w:t>
      </w:r>
      <w:r w:rsidR="00547097">
        <w:rPr>
          <w:rFonts w:hint="eastAsia"/>
        </w:rPr>
        <w:t>要求</w:t>
      </w:r>
    </w:p>
    <w:p w14:paraId="401890EF" w14:textId="2F00A700" w:rsidR="006D5228" w:rsidRDefault="006D5228" w:rsidP="006D5228">
      <w:pPr>
        <w:pStyle w:val="affffb"/>
        <w:ind w:firstLine="420"/>
      </w:pPr>
      <w:r>
        <w:rPr>
          <w:rFonts w:hint="eastAsia"/>
        </w:rPr>
        <w:t>应符合表</w:t>
      </w:r>
      <w:r w:rsidR="00CC710C">
        <w:t>3</w:t>
      </w:r>
      <w:r>
        <w:rPr>
          <w:rFonts w:hint="eastAsia"/>
        </w:rPr>
        <w:t>的规定。</w:t>
      </w:r>
    </w:p>
    <w:p w14:paraId="6AC91739" w14:textId="33CE48F5" w:rsidR="00166513" w:rsidRDefault="006D5228" w:rsidP="006232A2">
      <w:pPr>
        <w:pStyle w:val="aff2"/>
        <w:spacing w:before="120" w:after="120"/>
      </w:pPr>
      <w:r>
        <w:rPr>
          <w:rFonts w:hint="eastAsia"/>
        </w:rPr>
        <w:t>理化指标</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6224"/>
      </w:tblGrid>
      <w:tr w:rsidR="00DE18C8" w14:paraId="016B783D" w14:textId="77777777">
        <w:trPr>
          <w:trHeight w:val="487"/>
          <w:tblHeader/>
          <w:jc w:val="center"/>
        </w:trPr>
        <w:tc>
          <w:tcPr>
            <w:tcW w:w="3110" w:type="dxa"/>
            <w:tcBorders>
              <w:top w:val="single" w:sz="8" w:space="0" w:color="auto"/>
            </w:tcBorders>
            <w:shd w:val="clear" w:color="auto" w:fill="auto"/>
            <w:vAlign w:val="center"/>
          </w:tcPr>
          <w:p w14:paraId="31BB8F72" w14:textId="719B48EC" w:rsidR="00DE18C8" w:rsidRDefault="00DE18C8" w:rsidP="00166513">
            <w:pPr>
              <w:pStyle w:val="afffffffff9"/>
            </w:pPr>
            <w:r>
              <w:rPr>
                <w:rFonts w:hint="eastAsia"/>
              </w:rPr>
              <w:t>项目</w:t>
            </w:r>
          </w:p>
        </w:tc>
        <w:tc>
          <w:tcPr>
            <w:tcW w:w="6224" w:type="dxa"/>
            <w:tcBorders>
              <w:top w:val="single" w:sz="8" w:space="0" w:color="auto"/>
            </w:tcBorders>
            <w:shd w:val="clear" w:color="auto" w:fill="auto"/>
            <w:vAlign w:val="center"/>
          </w:tcPr>
          <w:p w14:paraId="1B8611F4" w14:textId="148984D3" w:rsidR="00DE18C8" w:rsidRDefault="00DE18C8" w:rsidP="00166513">
            <w:pPr>
              <w:pStyle w:val="afffffffff9"/>
            </w:pPr>
            <w:r>
              <w:rPr>
                <w:rFonts w:hint="eastAsia"/>
              </w:rPr>
              <w:t>指标</w:t>
            </w:r>
          </w:p>
        </w:tc>
      </w:tr>
      <w:tr w:rsidR="00DE18C8" w14:paraId="08B03C10" w14:textId="77777777">
        <w:trPr>
          <w:jc w:val="center"/>
        </w:trPr>
        <w:tc>
          <w:tcPr>
            <w:tcW w:w="3110" w:type="dxa"/>
            <w:shd w:val="clear" w:color="auto" w:fill="auto"/>
            <w:vAlign w:val="center"/>
          </w:tcPr>
          <w:p w14:paraId="1275081C" w14:textId="651912DB" w:rsidR="00DE18C8" w:rsidRDefault="00DE18C8" w:rsidP="00166513">
            <w:pPr>
              <w:pStyle w:val="afffffffff9"/>
            </w:pPr>
            <w:r w:rsidRPr="006D5228">
              <w:rPr>
                <w:rFonts w:hint="eastAsia"/>
              </w:rPr>
              <w:t>水分，g/100g</w:t>
            </w:r>
          </w:p>
        </w:tc>
        <w:tc>
          <w:tcPr>
            <w:tcW w:w="6224" w:type="dxa"/>
            <w:shd w:val="clear" w:color="auto" w:fill="auto"/>
            <w:vAlign w:val="center"/>
          </w:tcPr>
          <w:p w14:paraId="50EF5582" w14:textId="2327A8BA" w:rsidR="00DE18C8" w:rsidRDefault="00DE18C8" w:rsidP="00166513">
            <w:pPr>
              <w:pStyle w:val="afffffffff9"/>
            </w:pPr>
            <w:r w:rsidRPr="006D5228">
              <w:rPr>
                <w:rFonts w:hint="eastAsia"/>
              </w:rPr>
              <w:t>≤25</w:t>
            </w:r>
          </w:p>
        </w:tc>
      </w:tr>
      <w:tr w:rsidR="00DE18C8" w14:paraId="5E67FAE2" w14:textId="77777777">
        <w:trPr>
          <w:jc w:val="center"/>
        </w:trPr>
        <w:tc>
          <w:tcPr>
            <w:tcW w:w="3110" w:type="dxa"/>
            <w:shd w:val="clear" w:color="auto" w:fill="auto"/>
            <w:vAlign w:val="center"/>
          </w:tcPr>
          <w:p w14:paraId="28C9B72E" w14:textId="14F68016" w:rsidR="00DE18C8" w:rsidRPr="006D5228" w:rsidRDefault="00DE18C8" w:rsidP="000E39CE">
            <w:pPr>
              <w:pStyle w:val="afffffffff9"/>
            </w:pPr>
            <w:r w:rsidRPr="006D5228">
              <w:rPr>
                <w:rFonts w:hint="eastAsia"/>
              </w:rPr>
              <w:t>总糖（以</w:t>
            </w:r>
            <w:r>
              <w:rPr>
                <w:rFonts w:hint="eastAsia"/>
              </w:rPr>
              <w:t>葡萄糖</w:t>
            </w:r>
            <w:r w:rsidRPr="006D5228">
              <w:rPr>
                <w:rFonts w:hint="eastAsia"/>
              </w:rPr>
              <w:t>计），g/100g</w:t>
            </w:r>
          </w:p>
        </w:tc>
        <w:tc>
          <w:tcPr>
            <w:tcW w:w="6224" w:type="dxa"/>
            <w:shd w:val="clear" w:color="auto" w:fill="auto"/>
            <w:vAlign w:val="center"/>
          </w:tcPr>
          <w:p w14:paraId="57FB4A8D" w14:textId="5A2C55FC" w:rsidR="00DE18C8" w:rsidRDefault="00DE18C8" w:rsidP="000E39CE">
            <w:pPr>
              <w:pStyle w:val="afffffffff9"/>
            </w:pPr>
            <w:r w:rsidRPr="006D5228">
              <w:rPr>
                <w:rFonts w:hint="eastAsia"/>
              </w:rPr>
              <w:t>≥50</w:t>
            </w:r>
          </w:p>
        </w:tc>
      </w:tr>
      <w:tr w:rsidR="00DE18C8" w14:paraId="3DEC421F" w14:textId="77777777">
        <w:trPr>
          <w:jc w:val="center"/>
        </w:trPr>
        <w:tc>
          <w:tcPr>
            <w:tcW w:w="3110" w:type="dxa"/>
            <w:shd w:val="clear" w:color="auto" w:fill="auto"/>
            <w:vAlign w:val="center"/>
          </w:tcPr>
          <w:p w14:paraId="5A0BBFDE" w14:textId="1B1C3117" w:rsidR="00DE18C8" w:rsidRPr="006D5228" w:rsidRDefault="00DE18C8" w:rsidP="000E39CE">
            <w:pPr>
              <w:pStyle w:val="afffffffff9"/>
            </w:pPr>
            <w:r w:rsidRPr="006D5228">
              <w:rPr>
                <w:rFonts w:hint="eastAsia"/>
              </w:rPr>
              <w:t>总酸（以柠檬酸计），g/</w:t>
            </w:r>
            <w:r>
              <w:t>k</w:t>
            </w:r>
            <w:r w:rsidRPr="006D5228">
              <w:rPr>
                <w:rFonts w:hint="eastAsia"/>
              </w:rPr>
              <w:t>g</w:t>
            </w:r>
          </w:p>
        </w:tc>
        <w:tc>
          <w:tcPr>
            <w:tcW w:w="6224" w:type="dxa"/>
            <w:shd w:val="clear" w:color="auto" w:fill="auto"/>
            <w:vAlign w:val="center"/>
          </w:tcPr>
          <w:p w14:paraId="36538A45" w14:textId="145CD5FC" w:rsidR="00DE18C8" w:rsidRDefault="00DE18C8" w:rsidP="000E39CE">
            <w:pPr>
              <w:pStyle w:val="afffffffff9"/>
            </w:pPr>
            <w:r w:rsidRPr="006D5228">
              <w:rPr>
                <w:rFonts w:hint="eastAsia"/>
              </w:rPr>
              <w:t>≤</w:t>
            </w:r>
            <w:r>
              <w:t>0.15</w:t>
            </w:r>
          </w:p>
        </w:tc>
      </w:tr>
    </w:tbl>
    <w:p w14:paraId="43A1E345" w14:textId="7D1630AF" w:rsidR="006D5228" w:rsidRDefault="00547097" w:rsidP="006D5228">
      <w:pPr>
        <w:pStyle w:val="affd"/>
        <w:spacing w:before="120" w:after="120"/>
      </w:pPr>
      <w:r>
        <w:rPr>
          <w:rFonts w:hint="eastAsia"/>
        </w:rPr>
        <w:t>安全指标要求</w:t>
      </w:r>
    </w:p>
    <w:p w14:paraId="779E828C" w14:textId="77777777" w:rsidR="007F3F6B" w:rsidRDefault="007F3F6B" w:rsidP="007F3F6B">
      <w:pPr>
        <w:pStyle w:val="affe"/>
        <w:spacing w:before="120" w:after="120"/>
      </w:pPr>
      <w:r>
        <w:rPr>
          <w:rFonts w:hint="eastAsia"/>
        </w:rPr>
        <w:t>食品添加剂限量</w:t>
      </w:r>
    </w:p>
    <w:p w14:paraId="17033E0E" w14:textId="77777777" w:rsidR="007F3F6B" w:rsidRPr="006D5228" w:rsidRDefault="007F3F6B" w:rsidP="007F3F6B">
      <w:pPr>
        <w:pStyle w:val="affffb"/>
        <w:ind w:firstLine="420"/>
      </w:pPr>
      <w:r>
        <w:rPr>
          <w:rFonts w:hint="eastAsia"/>
        </w:rPr>
        <w:t>应符合G</w:t>
      </w:r>
      <w:r>
        <w:t>B 2760</w:t>
      </w:r>
      <w:r>
        <w:rPr>
          <w:rFonts w:hint="eastAsia"/>
        </w:rPr>
        <w:t>的规定。</w:t>
      </w:r>
    </w:p>
    <w:p w14:paraId="7270690A" w14:textId="77777777" w:rsidR="007F3F6B" w:rsidRDefault="007F3F6B" w:rsidP="007F3F6B">
      <w:pPr>
        <w:pStyle w:val="affe"/>
        <w:spacing w:before="120" w:after="120"/>
      </w:pPr>
      <w:r>
        <w:rPr>
          <w:rFonts w:hint="eastAsia"/>
        </w:rPr>
        <w:t>污染物限量</w:t>
      </w:r>
    </w:p>
    <w:p w14:paraId="5D7A892F" w14:textId="77777777" w:rsidR="007F3F6B" w:rsidRDefault="007F3F6B" w:rsidP="007F3F6B">
      <w:pPr>
        <w:pStyle w:val="affffb"/>
        <w:ind w:firstLine="420"/>
      </w:pPr>
      <w:r>
        <w:rPr>
          <w:rFonts w:hint="eastAsia"/>
        </w:rPr>
        <w:t>应符合G</w:t>
      </w:r>
      <w:r>
        <w:t>B 2762</w:t>
      </w:r>
      <w:r>
        <w:rPr>
          <w:rFonts w:hint="eastAsia"/>
        </w:rPr>
        <w:t>的规定。</w:t>
      </w:r>
    </w:p>
    <w:p w14:paraId="40EDC749" w14:textId="77777777" w:rsidR="007F3F6B" w:rsidRDefault="007F3F6B" w:rsidP="007F3F6B">
      <w:pPr>
        <w:pStyle w:val="affe"/>
        <w:spacing w:before="120" w:after="120"/>
      </w:pPr>
      <w:r>
        <w:rPr>
          <w:rFonts w:hint="eastAsia"/>
        </w:rPr>
        <w:t>农药残留限量</w:t>
      </w:r>
    </w:p>
    <w:p w14:paraId="7D0314FB" w14:textId="4087F9CF" w:rsidR="007F3F6B" w:rsidRDefault="007F3F6B" w:rsidP="007F3F6B">
      <w:pPr>
        <w:pStyle w:val="affffb"/>
        <w:ind w:firstLine="420"/>
      </w:pPr>
      <w:r>
        <w:rPr>
          <w:rFonts w:hint="eastAsia"/>
        </w:rPr>
        <w:t>应符合G</w:t>
      </w:r>
      <w:r>
        <w:t>B 2763</w:t>
      </w:r>
      <w:r w:rsidR="00C172E6">
        <w:rPr>
          <w:rFonts w:hint="eastAsia"/>
        </w:rPr>
        <w:t>和G</w:t>
      </w:r>
      <w:r w:rsidR="00C172E6">
        <w:t>B 2763.1</w:t>
      </w:r>
      <w:r>
        <w:rPr>
          <w:rFonts w:hint="eastAsia"/>
        </w:rPr>
        <w:t>的规定。</w:t>
      </w:r>
    </w:p>
    <w:p w14:paraId="6BC656FF" w14:textId="77777777" w:rsidR="007F3F6B" w:rsidRDefault="007F3F6B" w:rsidP="007F3F6B">
      <w:pPr>
        <w:pStyle w:val="affe"/>
        <w:spacing w:before="120" w:after="120"/>
      </w:pPr>
      <w:r>
        <w:rPr>
          <w:rFonts w:hint="eastAsia"/>
        </w:rPr>
        <w:t>微生物限量</w:t>
      </w:r>
    </w:p>
    <w:p w14:paraId="33046F25" w14:textId="7B089084" w:rsidR="007F3F6B" w:rsidRDefault="007F3F6B" w:rsidP="007F3F6B">
      <w:pPr>
        <w:pStyle w:val="affffb"/>
        <w:ind w:firstLine="420"/>
      </w:pPr>
      <w:r>
        <w:rPr>
          <w:rFonts w:hint="eastAsia"/>
        </w:rPr>
        <w:t>应符合表</w:t>
      </w:r>
      <w:r>
        <w:t>4</w:t>
      </w:r>
      <w:r>
        <w:rPr>
          <w:rFonts w:hint="eastAsia"/>
        </w:rPr>
        <w:t>的规定。</w:t>
      </w:r>
    </w:p>
    <w:p w14:paraId="70B8970E" w14:textId="10194FE8" w:rsidR="00690ABA" w:rsidRDefault="00690ABA" w:rsidP="00690ABA">
      <w:pPr>
        <w:pStyle w:val="aff2"/>
        <w:spacing w:before="120" w:after="120"/>
      </w:pPr>
      <w:r>
        <w:rPr>
          <w:rFonts w:hint="eastAsia"/>
        </w:rPr>
        <w:t>微生物指标</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9F70C0" w14:paraId="3B976034" w14:textId="77777777" w:rsidTr="009F70C0">
        <w:trPr>
          <w:tblHeader/>
          <w:jc w:val="center"/>
        </w:trPr>
        <w:tc>
          <w:tcPr>
            <w:tcW w:w="4667" w:type="dxa"/>
            <w:tcBorders>
              <w:top w:val="single" w:sz="8" w:space="0" w:color="auto"/>
              <w:bottom w:val="single" w:sz="8" w:space="0" w:color="auto"/>
            </w:tcBorders>
            <w:shd w:val="clear" w:color="auto" w:fill="auto"/>
            <w:vAlign w:val="center"/>
          </w:tcPr>
          <w:p w14:paraId="4C8B79F7" w14:textId="60C1DE5A" w:rsidR="009F70C0" w:rsidRDefault="009F70C0" w:rsidP="009F70C0">
            <w:pPr>
              <w:pStyle w:val="afffffffff9"/>
            </w:pPr>
            <w:r w:rsidRPr="009F70C0">
              <w:rPr>
                <w:rFonts w:hint="eastAsia"/>
              </w:rPr>
              <w:t>项目</w:t>
            </w:r>
          </w:p>
        </w:tc>
        <w:tc>
          <w:tcPr>
            <w:tcW w:w="4667" w:type="dxa"/>
            <w:tcBorders>
              <w:top w:val="single" w:sz="8" w:space="0" w:color="auto"/>
              <w:bottom w:val="single" w:sz="8" w:space="0" w:color="auto"/>
            </w:tcBorders>
            <w:shd w:val="clear" w:color="auto" w:fill="auto"/>
            <w:vAlign w:val="center"/>
          </w:tcPr>
          <w:p w14:paraId="1DD2D08D" w14:textId="087C0514" w:rsidR="009F70C0" w:rsidRDefault="009F70C0" w:rsidP="009F70C0">
            <w:pPr>
              <w:pStyle w:val="afffffffff9"/>
            </w:pPr>
            <w:r w:rsidRPr="009F70C0">
              <w:rPr>
                <w:rFonts w:hint="eastAsia"/>
              </w:rPr>
              <w:t>指标</w:t>
            </w:r>
          </w:p>
        </w:tc>
      </w:tr>
      <w:tr w:rsidR="009F70C0" w14:paraId="5EA9B82A" w14:textId="77777777" w:rsidTr="009F70C0">
        <w:trPr>
          <w:jc w:val="center"/>
        </w:trPr>
        <w:tc>
          <w:tcPr>
            <w:tcW w:w="4667" w:type="dxa"/>
            <w:shd w:val="clear" w:color="auto" w:fill="auto"/>
            <w:vAlign w:val="center"/>
          </w:tcPr>
          <w:p w14:paraId="1190A4E4" w14:textId="2C0B3BFA" w:rsidR="009F70C0" w:rsidRDefault="009F70C0" w:rsidP="009F70C0">
            <w:pPr>
              <w:pStyle w:val="afffffffff9"/>
            </w:pPr>
            <w:r w:rsidRPr="009F70C0">
              <w:rPr>
                <w:rFonts w:hint="eastAsia"/>
              </w:rPr>
              <w:t>致病菌</w:t>
            </w:r>
            <w:r w:rsidR="00687188">
              <w:rPr>
                <w:rFonts w:hint="eastAsia"/>
              </w:rPr>
              <w:t>（沙门氏菌、金黄色葡萄球菌）</w:t>
            </w:r>
            <w:r w:rsidR="00F931B9">
              <w:rPr>
                <w:rFonts w:hint="eastAsia"/>
              </w:rPr>
              <w:t>，</w:t>
            </w:r>
            <w:r w:rsidR="00F931B9">
              <w:t>/25g</w:t>
            </w:r>
          </w:p>
        </w:tc>
        <w:tc>
          <w:tcPr>
            <w:tcW w:w="4667" w:type="dxa"/>
            <w:shd w:val="clear" w:color="auto" w:fill="auto"/>
            <w:vAlign w:val="center"/>
          </w:tcPr>
          <w:p w14:paraId="75126B42" w14:textId="57C87D9A" w:rsidR="009F70C0" w:rsidRDefault="00687188" w:rsidP="009F70C0">
            <w:pPr>
              <w:pStyle w:val="afffffffff9"/>
            </w:pPr>
            <w:r>
              <w:rPr>
                <w:rFonts w:hint="eastAsia"/>
              </w:rPr>
              <w:t>不得检出</w:t>
            </w:r>
          </w:p>
        </w:tc>
      </w:tr>
    </w:tbl>
    <w:p w14:paraId="635436C0" w14:textId="628FD905" w:rsidR="006D5228" w:rsidRDefault="006D5228" w:rsidP="006D5228">
      <w:pPr>
        <w:pStyle w:val="affd"/>
        <w:spacing w:before="120" w:after="120"/>
      </w:pPr>
      <w:r>
        <w:rPr>
          <w:rFonts w:hint="eastAsia"/>
        </w:rPr>
        <w:t>净含量</w:t>
      </w:r>
    </w:p>
    <w:p w14:paraId="18D679A4" w14:textId="1CDF566A" w:rsidR="006D5228" w:rsidRPr="006D5228" w:rsidRDefault="006D5228" w:rsidP="006D5228">
      <w:pPr>
        <w:pStyle w:val="11"/>
        <w:ind w:firstLineChars="200" w:firstLine="420"/>
        <w:rPr>
          <w:rFonts w:ascii="宋体" w:hAnsi="Times New Roman" w:cs="Times New Roman"/>
          <w:noProof/>
          <w:kern w:val="0"/>
          <w:szCs w:val="20"/>
        </w:rPr>
      </w:pPr>
      <w:r w:rsidRPr="006D5228">
        <w:rPr>
          <w:rFonts w:ascii="宋体" w:hAnsi="Times New Roman" w:cs="Times New Roman" w:hint="eastAsia"/>
          <w:noProof/>
          <w:kern w:val="0"/>
          <w:szCs w:val="20"/>
        </w:rPr>
        <w:t>以产品标签或外包装标注为准，</w:t>
      </w:r>
      <w:r w:rsidR="00736512">
        <w:rPr>
          <w:rFonts w:ascii="宋体" w:hAnsi="Times New Roman" w:cs="Times New Roman" w:hint="eastAsia"/>
          <w:noProof/>
          <w:kern w:val="0"/>
          <w:szCs w:val="20"/>
        </w:rPr>
        <w:t>净含量要求</w:t>
      </w:r>
      <w:r w:rsidRPr="006D5228">
        <w:rPr>
          <w:rFonts w:ascii="宋体" w:hAnsi="Times New Roman" w:cs="Times New Roman" w:hint="eastAsia"/>
          <w:noProof/>
          <w:kern w:val="0"/>
          <w:szCs w:val="20"/>
        </w:rPr>
        <w:t>见《</w:t>
      </w:r>
      <w:r w:rsidRPr="006D5228">
        <w:rPr>
          <w:rFonts w:ascii="宋体" w:hAnsi="Times New Roman" w:cs="Times New Roman"/>
          <w:noProof/>
          <w:kern w:val="0"/>
          <w:szCs w:val="20"/>
        </w:rPr>
        <w:t>定量包装商品计量监督管理办法</w:t>
      </w:r>
      <w:r w:rsidRPr="006D5228">
        <w:rPr>
          <w:rFonts w:ascii="宋体" w:hAnsi="Times New Roman" w:cs="Times New Roman" w:hint="eastAsia"/>
          <w:noProof/>
          <w:kern w:val="0"/>
          <w:szCs w:val="20"/>
        </w:rPr>
        <w:t>》。</w:t>
      </w:r>
    </w:p>
    <w:p w14:paraId="7D029894" w14:textId="0B49D7A6" w:rsidR="006D5228" w:rsidRDefault="006D5228" w:rsidP="00E33C70">
      <w:pPr>
        <w:pStyle w:val="affc"/>
        <w:spacing w:before="240" w:after="240"/>
      </w:pPr>
      <w:r>
        <w:rPr>
          <w:rFonts w:hint="eastAsia"/>
        </w:rPr>
        <w:t>试验方法</w:t>
      </w:r>
    </w:p>
    <w:p w14:paraId="346E79D6" w14:textId="584831F6" w:rsidR="00FD6E30" w:rsidRDefault="00FB7F6D" w:rsidP="00FD6E30">
      <w:pPr>
        <w:pStyle w:val="affd"/>
        <w:spacing w:before="120" w:after="120"/>
      </w:pPr>
      <w:r>
        <w:rPr>
          <w:rFonts w:hint="eastAsia"/>
        </w:rPr>
        <w:lastRenderedPageBreak/>
        <w:t>基本</w:t>
      </w:r>
      <w:r w:rsidR="00FD6E30">
        <w:rPr>
          <w:rFonts w:hint="eastAsia"/>
        </w:rPr>
        <w:t>要求</w:t>
      </w:r>
    </w:p>
    <w:p w14:paraId="370E1886" w14:textId="6F5223C4" w:rsidR="00FD6E30" w:rsidRDefault="00FD6E30" w:rsidP="00FD6E30">
      <w:pPr>
        <w:pStyle w:val="11"/>
        <w:ind w:firstLineChars="200" w:firstLine="420"/>
        <w:rPr>
          <w:rFonts w:ascii="宋体" w:hAnsi="Times New Roman" w:cs="Times New Roman"/>
          <w:noProof/>
          <w:kern w:val="0"/>
          <w:szCs w:val="20"/>
        </w:rPr>
      </w:pPr>
      <w:r w:rsidRPr="006D5228">
        <w:rPr>
          <w:rFonts w:ascii="宋体" w:hAnsi="Times New Roman" w:cs="Times New Roman" w:hint="eastAsia"/>
          <w:noProof/>
          <w:kern w:val="0"/>
          <w:szCs w:val="20"/>
        </w:rPr>
        <w:t>随机取约</w:t>
      </w:r>
      <w:r w:rsidR="004857F9">
        <w:t>1</w:t>
      </w:r>
      <w:r w:rsidR="00AD4666">
        <w:t xml:space="preserve"> </w:t>
      </w:r>
      <w:r w:rsidR="004857F9">
        <w:t>k</w:t>
      </w:r>
      <w:r w:rsidR="00AD4666">
        <w:t>g</w:t>
      </w:r>
      <w:r>
        <w:rPr>
          <w:rFonts w:hint="eastAsia"/>
        </w:rPr>
        <w:t>样品</w:t>
      </w:r>
      <w:r w:rsidRPr="006D5228">
        <w:rPr>
          <w:rFonts w:ascii="宋体" w:hAnsi="Times New Roman" w:cs="Times New Roman" w:hint="eastAsia"/>
          <w:noProof/>
          <w:kern w:val="0"/>
          <w:szCs w:val="20"/>
        </w:rPr>
        <w:t>，</w:t>
      </w:r>
      <w:r>
        <w:rPr>
          <w:rFonts w:ascii="宋体" w:hAnsi="Times New Roman" w:cs="Times New Roman" w:hint="eastAsia"/>
          <w:noProof/>
          <w:kern w:val="0"/>
          <w:szCs w:val="20"/>
        </w:rPr>
        <w:t>平铺在洁净的试验台面或托盘上</w:t>
      </w:r>
      <w:r w:rsidRPr="006D5228">
        <w:rPr>
          <w:rFonts w:ascii="宋体" w:hAnsi="Times New Roman" w:cs="Times New Roman" w:hint="eastAsia"/>
          <w:noProof/>
          <w:kern w:val="0"/>
          <w:szCs w:val="20"/>
        </w:rPr>
        <w:t>，</w:t>
      </w:r>
      <w:r>
        <w:rPr>
          <w:rFonts w:ascii="宋体" w:hAnsi="Times New Roman" w:cs="Times New Roman" w:hint="eastAsia"/>
          <w:noProof/>
          <w:kern w:val="0"/>
          <w:szCs w:val="20"/>
        </w:rPr>
        <w:t>目</w:t>
      </w:r>
      <w:r w:rsidR="009D2225">
        <w:rPr>
          <w:rFonts w:ascii="宋体" w:hAnsi="Times New Roman" w:cs="Times New Roman" w:hint="eastAsia"/>
          <w:noProof/>
          <w:kern w:val="0"/>
          <w:szCs w:val="20"/>
        </w:rPr>
        <w:t>测</w:t>
      </w:r>
      <w:r>
        <w:rPr>
          <w:rFonts w:ascii="宋体" w:hAnsi="Times New Roman" w:cs="Times New Roman" w:hint="eastAsia"/>
          <w:noProof/>
          <w:kern w:val="0"/>
          <w:szCs w:val="20"/>
        </w:rPr>
        <w:t>观察</w:t>
      </w:r>
      <w:r w:rsidR="00AD4666">
        <w:rPr>
          <w:rFonts w:ascii="宋体" w:hAnsi="Times New Roman" w:cs="Times New Roman" w:hint="eastAsia"/>
          <w:noProof/>
          <w:kern w:val="0"/>
          <w:szCs w:val="20"/>
        </w:rPr>
        <w:t>其</w:t>
      </w:r>
      <w:r>
        <w:rPr>
          <w:rFonts w:ascii="宋体" w:hAnsi="Times New Roman" w:cs="Times New Roman" w:hint="eastAsia"/>
          <w:noProof/>
          <w:kern w:val="0"/>
          <w:szCs w:val="20"/>
        </w:rPr>
        <w:t>色泽、组织形态和杂质，口</w:t>
      </w:r>
      <w:r w:rsidRPr="006D5228">
        <w:rPr>
          <w:rFonts w:ascii="宋体" w:hAnsi="Times New Roman" w:cs="Times New Roman" w:hint="eastAsia"/>
          <w:noProof/>
          <w:kern w:val="0"/>
          <w:szCs w:val="20"/>
        </w:rPr>
        <w:t>尝</w:t>
      </w:r>
      <w:r w:rsidR="009D2225">
        <w:rPr>
          <w:rFonts w:ascii="宋体" w:hAnsi="Times New Roman" w:cs="Times New Roman" w:hint="eastAsia"/>
          <w:noProof/>
          <w:kern w:val="0"/>
          <w:szCs w:val="20"/>
        </w:rPr>
        <w:t>其滋味</w:t>
      </w:r>
      <w:r>
        <w:rPr>
          <w:rFonts w:ascii="宋体" w:hAnsi="Times New Roman" w:cs="Times New Roman" w:hint="eastAsia"/>
          <w:noProof/>
          <w:kern w:val="0"/>
          <w:szCs w:val="20"/>
        </w:rPr>
        <w:t>、鼻</w:t>
      </w:r>
      <w:r w:rsidRPr="006D5228">
        <w:rPr>
          <w:rFonts w:ascii="宋体" w:hAnsi="Times New Roman" w:cs="Times New Roman" w:hint="eastAsia"/>
          <w:noProof/>
          <w:kern w:val="0"/>
          <w:szCs w:val="20"/>
        </w:rPr>
        <w:t>嗅</w:t>
      </w:r>
      <w:r w:rsidR="009D2225">
        <w:rPr>
          <w:rFonts w:ascii="宋体" w:hAnsi="Times New Roman" w:cs="Times New Roman" w:hint="eastAsia"/>
          <w:noProof/>
          <w:kern w:val="0"/>
          <w:szCs w:val="20"/>
        </w:rPr>
        <w:t>其气味</w:t>
      </w:r>
      <w:r w:rsidRPr="006D5228">
        <w:rPr>
          <w:rFonts w:ascii="宋体" w:hAnsi="Times New Roman" w:cs="Times New Roman" w:hint="eastAsia"/>
          <w:noProof/>
          <w:kern w:val="0"/>
          <w:szCs w:val="20"/>
        </w:rPr>
        <w:t>。</w:t>
      </w:r>
    </w:p>
    <w:p w14:paraId="58F39982" w14:textId="77777777" w:rsidR="00AD4666" w:rsidRDefault="00AD4666" w:rsidP="00AD4666">
      <w:pPr>
        <w:pStyle w:val="affd"/>
        <w:spacing w:before="120" w:after="120"/>
        <w:rPr>
          <w:noProof/>
        </w:rPr>
      </w:pPr>
      <w:r>
        <w:rPr>
          <w:rFonts w:hint="eastAsia"/>
          <w:noProof/>
        </w:rPr>
        <w:t>果径</w:t>
      </w:r>
    </w:p>
    <w:p w14:paraId="363A0BBA" w14:textId="65669627" w:rsidR="00AD4666" w:rsidRPr="00FD6E30" w:rsidRDefault="00AD4666" w:rsidP="00AD4666">
      <w:pPr>
        <w:pStyle w:val="affffb"/>
        <w:ind w:firstLine="420"/>
      </w:pPr>
      <w:r>
        <w:rPr>
          <w:rFonts w:hint="eastAsia"/>
        </w:rPr>
        <w:t>随机取约</w:t>
      </w:r>
      <w:r w:rsidR="004857F9">
        <w:t>1 kg</w:t>
      </w:r>
      <w:r>
        <w:rPr>
          <w:rFonts w:hint="eastAsia"/>
        </w:rPr>
        <w:t>样品，采用四分法对角缩分到约</w:t>
      </w:r>
      <w:r w:rsidR="004857F9">
        <w:t>2</w:t>
      </w:r>
      <w:r>
        <w:t>0</w:t>
      </w:r>
      <w:r>
        <w:rPr>
          <w:rFonts w:hint="eastAsia"/>
        </w:rPr>
        <w:t>颗样品，逐个用0</w:t>
      </w:r>
      <w:r>
        <w:t>.1 mm</w:t>
      </w:r>
      <w:r>
        <w:rPr>
          <w:rFonts w:hint="eastAsia"/>
        </w:rPr>
        <w:t>精度的计量工具（如卡尺）分别测量果实最大直径，计算平均值，单位为毫米（m</w:t>
      </w:r>
      <w:r>
        <w:t>m</w:t>
      </w:r>
      <w:r>
        <w:rPr>
          <w:rFonts w:hint="eastAsia"/>
        </w:rPr>
        <w:t>），计算结果表示到小数点后一位。</w:t>
      </w:r>
    </w:p>
    <w:p w14:paraId="0F495FC7" w14:textId="3B41D645" w:rsidR="002108D4" w:rsidRDefault="002108D4" w:rsidP="002108D4">
      <w:pPr>
        <w:pStyle w:val="affd"/>
        <w:spacing w:before="120" w:after="120"/>
      </w:pPr>
      <w:r>
        <w:rPr>
          <w:rFonts w:hint="eastAsia"/>
        </w:rPr>
        <w:t>破壳率</w:t>
      </w:r>
    </w:p>
    <w:p w14:paraId="4512655A" w14:textId="4CD0A205" w:rsidR="002108D4" w:rsidRDefault="002108D4" w:rsidP="002108D4">
      <w:pPr>
        <w:pStyle w:val="affffb"/>
        <w:ind w:firstLine="420"/>
      </w:pPr>
      <w:r>
        <w:rPr>
          <w:rFonts w:hint="eastAsia"/>
        </w:rPr>
        <w:t>用感量0</w:t>
      </w:r>
      <w:r>
        <w:t>.01 g</w:t>
      </w:r>
      <w:r>
        <w:rPr>
          <w:rFonts w:hint="eastAsia"/>
        </w:rPr>
        <w:t>的天平随机称取</w:t>
      </w:r>
      <w:r w:rsidR="004857F9">
        <w:t>1 kg</w:t>
      </w:r>
      <w:r>
        <w:rPr>
          <w:rFonts w:hint="eastAsia"/>
        </w:rPr>
        <w:t>左右样品，记录其质量为</w:t>
      </w:r>
      <w:r w:rsidRPr="007E1EB3">
        <w:rPr>
          <w:rFonts w:hAnsi="宋体" w:hint="eastAsia"/>
          <w:i/>
          <w:iCs/>
        </w:rPr>
        <w:t>m</w:t>
      </w:r>
      <w:r>
        <w:rPr>
          <w:rFonts w:hAnsi="宋体" w:hint="eastAsia"/>
          <w:vertAlign w:val="subscript"/>
        </w:rPr>
        <w:t>0</w:t>
      </w:r>
      <w:r>
        <w:rPr>
          <w:rFonts w:hint="eastAsia"/>
        </w:rPr>
        <w:t>，将称取的样品置于洁净的试验台面或托盘上，从中挑选出破壳果称重记为</w:t>
      </w:r>
      <w:r w:rsidRPr="007E1EB3">
        <w:rPr>
          <w:rFonts w:hAnsi="宋体" w:hint="eastAsia"/>
          <w:i/>
          <w:iCs/>
        </w:rPr>
        <w:t>m</w:t>
      </w:r>
      <w:r>
        <w:rPr>
          <w:rFonts w:hint="eastAsia"/>
          <w:vertAlign w:val="subscript"/>
        </w:rPr>
        <w:t>1</w:t>
      </w:r>
      <w:r>
        <w:rPr>
          <w:rFonts w:hint="eastAsia"/>
        </w:rPr>
        <w:t>，结果以2次测定的平均值计。</w:t>
      </w:r>
    </w:p>
    <w:p w14:paraId="6DC70BCE" w14:textId="77777777" w:rsidR="002108D4" w:rsidRDefault="002108D4" w:rsidP="002108D4">
      <w:pPr>
        <w:pStyle w:val="affffb"/>
        <w:ind w:firstLine="420"/>
      </w:pPr>
      <w:r>
        <w:rPr>
          <w:rFonts w:hint="eastAsia"/>
        </w:rPr>
        <w:t>破壳率以破壳果质量百分数</w:t>
      </w:r>
      <w:r>
        <w:rPr>
          <w:i/>
          <w:iCs/>
        </w:rPr>
        <w:t>P</w:t>
      </w:r>
      <w:r>
        <w:rPr>
          <w:rFonts w:hint="eastAsia"/>
        </w:rPr>
        <w:t>计，按公式（1）计算。</w:t>
      </w:r>
    </w:p>
    <w:p w14:paraId="081CBD13" w14:textId="77777777" w:rsidR="002108D4" w:rsidRDefault="002108D4" w:rsidP="002108D4">
      <w:pPr>
        <w:pStyle w:val="affffffd"/>
      </w:pPr>
      <w:r>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1</m:t>
                </m:r>
              </m:sub>
            </m:sSub>
          </m:num>
          <m:den>
            <m:sSub>
              <m:sSubPr>
                <m:ctrlPr>
                  <w:rPr>
                    <w:rFonts w:ascii="Cambria Math" w:hAnsi="Cambria Math"/>
                    <w:i/>
                  </w:rPr>
                </m:ctrlPr>
              </m:sSubPr>
              <m:e>
                <m:r>
                  <w:rPr>
                    <w:rFonts w:ascii="Cambria Math" w:hAnsi="Cambria Math"/>
                  </w:rPr>
                  <m:t>m</m:t>
                </m:r>
              </m:e>
              <m:sub>
                <m:r>
                  <w:rPr>
                    <w:rFonts w:ascii="Cambria Math" w:hAnsi="Cambria Math"/>
                  </w:rPr>
                  <m:t>0</m:t>
                </m:r>
              </m:sub>
            </m:sSub>
          </m:den>
        </m:f>
        <m:r>
          <w:rPr>
            <w:rFonts w:ascii="Cambria Math" w:hAnsi="Cambria Math"/>
          </w:rPr>
          <m:t>×100</m:t>
        </m:r>
      </m:oMath>
      <w:r w:rsidRPr="001C0B4F">
        <w:rPr>
          <w:rFonts w:ascii="微软雅黑" w:eastAsia="微软雅黑" w:hAnsi="微软雅黑"/>
        </w:rPr>
        <w:tab/>
      </w:r>
      <w:r>
        <w:t>(</w:t>
      </w:r>
      <w:r>
        <w:fldChar w:fldCharType="begin"/>
      </w:r>
      <w:r>
        <w:instrText xml:space="preserve"> AUTONUM </w:instrText>
      </w:r>
      <w:r>
        <w:fldChar w:fldCharType="end"/>
      </w:r>
      <w:r>
        <w:t>)</w:t>
      </w:r>
    </w:p>
    <w:p w14:paraId="498FF278" w14:textId="77777777" w:rsidR="002108D4" w:rsidRDefault="002108D4" w:rsidP="002108D4">
      <w:pPr>
        <w:pStyle w:val="affffa"/>
        <w:ind w:firstLine="420"/>
      </w:pPr>
      <w:r>
        <w:rPr>
          <w:rFonts w:hint="eastAsia"/>
        </w:rPr>
        <w:t>式中：</w:t>
      </w:r>
    </w:p>
    <w:p w14:paraId="3255C0B5" w14:textId="77777777" w:rsidR="002108D4" w:rsidRDefault="002108D4" w:rsidP="002108D4">
      <w:pPr>
        <w:pStyle w:val="affffb"/>
        <w:ind w:firstLine="420"/>
      </w:pPr>
      <w:r>
        <w:rPr>
          <w:i/>
          <w:iCs/>
        </w:rPr>
        <w:t>P</w:t>
      </w:r>
      <w:r>
        <w:t>-</w:t>
      </w:r>
      <w:r>
        <w:rPr>
          <w:rFonts w:hint="eastAsia"/>
        </w:rPr>
        <w:t>破壳率，单位为百分号（%）；</w:t>
      </w:r>
    </w:p>
    <w:p w14:paraId="7AFAD62A" w14:textId="77777777" w:rsidR="002108D4" w:rsidRDefault="002108D4" w:rsidP="002108D4">
      <w:pPr>
        <w:pStyle w:val="afffffffffffb"/>
      </w:pPr>
      <w:r w:rsidRPr="007E1EB3">
        <w:rPr>
          <w:rFonts w:hAnsi="宋体" w:hint="eastAsia"/>
          <w:i/>
          <w:iCs/>
        </w:rPr>
        <w:t>m</w:t>
      </w:r>
      <w:r>
        <w:rPr>
          <w:rFonts w:hAnsi="宋体" w:hint="eastAsia"/>
          <w:vertAlign w:val="subscript"/>
        </w:rPr>
        <w:t>0</w:t>
      </w:r>
      <w:r>
        <w:rPr>
          <w:rFonts w:hAnsi="宋体" w:hint="eastAsia"/>
        </w:rPr>
        <w:t>—全果质量，单位为克（g）；</w:t>
      </w:r>
    </w:p>
    <w:p w14:paraId="03F70438" w14:textId="77777777" w:rsidR="002108D4" w:rsidRDefault="002108D4" w:rsidP="002108D4">
      <w:pPr>
        <w:pStyle w:val="afffffffffffb"/>
        <w:rPr>
          <w:rFonts w:hAnsi="宋体"/>
        </w:rPr>
      </w:pPr>
      <w:r w:rsidRPr="007E1EB3">
        <w:rPr>
          <w:rFonts w:hAnsi="宋体" w:hint="eastAsia"/>
          <w:i/>
          <w:iCs/>
        </w:rPr>
        <w:t>m</w:t>
      </w:r>
      <w:r>
        <w:rPr>
          <w:rFonts w:hint="eastAsia"/>
          <w:vertAlign w:val="subscript"/>
        </w:rPr>
        <w:t>1</w:t>
      </w:r>
      <w:r>
        <w:rPr>
          <w:rFonts w:hAnsi="宋体" w:hint="eastAsia"/>
        </w:rPr>
        <w:t>—破壳果质量，单位为克（g）；</w:t>
      </w:r>
    </w:p>
    <w:p w14:paraId="36050CB2" w14:textId="4BEDCE5D" w:rsidR="002108D4" w:rsidRPr="002108D4" w:rsidRDefault="002108D4" w:rsidP="002108D4">
      <w:pPr>
        <w:pStyle w:val="afffffffffffb"/>
      </w:pPr>
      <w:r>
        <w:rPr>
          <w:rFonts w:hint="eastAsia"/>
        </w:rPr>
        <w:t>计算结果保留到小数点后1位。</w:t>
      </w:r>
    </w:p>
    <w:p w14:paraId="64BE0464" w14:textId="3ED2C12A" w:rsidR="001C0B4F" w:rsidRDefault="001C0B4F" w:rsidP="00E33C70">
      <w:pPr>
        <w:pStyle w:val="affd"/>
        <w:spacing w:before="120" w:after="120"/>
      </w:pPr>
      <w:r>
        <w:rPr>
          <w:rFonts w:hint="eastAsia"/>
        </w:rPr>
        <w:t>水分</w:t>
      </w:r>
    </w:p>
    <w:p w14:paraId="581620C0" w14:textId="1B061360" w:rsidR="001C0B4F" w:rsidRDefault="001C0B4F" w:rsidP="001C0B4F">
      <w:pPr>
        <w:pStyle w:val="affffb"/>
        <w:ind w:firstLine="420"/>
      </w:pPr>
      <w:r>
        <w:rPr>
          <w:rFonts w:hint="eastAsia"/>
        </w:rPr>
        <w:t>按G</w:t>
      </w:r>
      <w:r>
        <w:t>B 5009.3</w:t>
      </w:r>
      <w:r>
        <w:rPr>
          <w:rFonts w:hint="eastAsia"/>
        </w:rPr>
        <w:t>的规定执行。</w:t>
      </w:r>
    </w:p>
    <w:p w14:paraId="0C4750BA" w14:textId="6B81C7EB" w:rsidR="001C0B4F" w:rsidRDefault="000E39CE" w:rsidP="00E33C70">
      <w:pPr>
        <w:pStyle w:val="affd"/>
        <w:spacing w:before="120" w:after="120"/>
      </w:pPr>
      <w:r>
        <w:rPr>
          <w:rFonts w:hint="eastAsia"/>
        </w:rPr>
        <w:t>总糖</w:t>
      </w:r>
    </w:p>
    <w:p w14:paraId="635C5E6B" w14:textId="6A5777DE" w:rsidR="001C0B4F" w:rsidRDefault="001C0B4F" w:rsidP="001C0B4F">
      <w:pPr>
        <w:pStyle w:val="affffb"/>
        <w:ind w:firstLine="420"/>
      </w:pPr>
      <w:r>
        <w:rPr>
          <w:rFonts w:hint="eastAsia"/>
        </w:rPr>
        <w:t>按</w:t>
      </w:r>
      <w:r w:rsidR="000E39CE">
        <w:rPr>
          <w:rFonts w:hint="eastAsia"/>
        </w:rPr>
        <w:t>G</w:t>
      </w:r>
      <w:r w:rsidR="000E39CE">
        <w:t>B/T 10782</w:t>
      </w:r>
      <w:r>
        <w:rPr>
          <w:rFonts w:hint="eastAsia"/>
        </w:rPr>
        <w:t>的规定执行。</w:t>
      </w:r>
    </w:p>
    <w:p w14:paraId="06A55668" w14:textId="408391F9" w:rsidR="001C0B4F" w:rsidRDefault="000E39CE" w:rsidP="00E33C70">
      <w:pPr>
        <w:pStyle w:val="affd"/>
        <w:spacing w:before="120" w:after="120"/>
      </w:pPr>
      <w:r>
        <w:rPr>
          <w:rFonts w:hint="eastAsia"/>
        </w:rPr>
        <w:t>总酸</w:t>
      </w:r>
    </w:p>
    <w:p w14:paraId="1EE099EE" w14:textId="05717AA3" w:rsidR="001C0B4F" w:rsidRDefault="000E39CE" w:rsidP="000E39CE">
      <w:pPr>
        <w:pStyle w:val="affffb"/>
        <w:ind w:firstLine="420"/>
      </w:pPr>
      <w:r>
        <w:rPr>
          <w:rFonts w:hint="eastAsia"/>
        </w:rPr>
        <w:t>按G</w:t>
      </w:r>
      <w:r>
        <w:t>B 12456</w:t>
      </w:r>
      <w:r>
        <w:rPr>
          <w:rFonts w:hint="eastAsia"/>
        </w:rPr>
        <w:t>的规定执行。</w:t>
      </w:r>
    </w:p>
    <w:p w14:paraId="17E75773" w14:textId="04648362" w:rsidR="001C0B4F" w:rsidRDefault="001C0B4F" w:rsidP="001C0B4F">
      <w:pPr>
        <w:pStyle w:val="affd"/>
        <w:spacing w:before="120" w:after="120"/>
      </w:pPr>
      <w:r>
        <w:rPr>
          <w:rFonts w:hint="eastAsia"/>
        </w:rPr>
        <w:t>微生物</w:t>
      </w:r>
    </w:p>
    <w:p w14:paraId="08353BB6" w14:textId="6D12E33E" w:rsidR="009F70C0" w:rsidRPr="009F70C0" w:rsidRDefault="00687188" w:rsidP="007F3F6B">
      <w:pPr>
        <w:pStyle w:val="affe"/>
        <w:spacing w:before="120" w:after="120"/>
      </w:pPr>
      <w:r>
        <w:rPr>
          <w:rFonts w:hint="eastAsia"/>
        </w:rPr>
        <w:t>沙门氏菌</w:t>
      </w:r>
    </w:p>
    <w:p w14:paraId="30679533" w14:textId="2C0C89AA" w:rsidR="007F3F6B" w:rsidRDefault="007F3F6B" w:rsidP="007F3F6B">
      <w:pPr>
        <w:pStyle w:val="affffb"/>
        <w:ind w:firstLine="420"/>
      </w:pPr>
      <w:r>
        <w:rPr>
          <w:rFonts w:hint="eastAsia"/>
        </w:rPr>
        <w:t>按G</w:t>
      </w:r>
      <w:r>
        <w:t>B 4789.4</w:t>
      </w:r>
      <w:r>
        <w:rPr>
          <w:rFonts w:hint="eastAsia"/>
        </w:rPr>
        <w:t>的规定执行。</w:t>
      </w:r>
    </w:p>
    <w:p w14:paraId="342C631B" w14:textId="77777777" w:rsidR="00687188" w:rsidRPr="009F70C0" w:rsidRDefault="00687188" w:rsidP="007F3F6B">
      <w:pPr>
        <w:pStyle w:val="affe"/>
        <w:spacing w:before="120" w:after="120"/>
      </w:pPr>
      <w:r>
        <w:rPr>
          <w:rFonts w:hint="eastAsia"/>
        </w:rPr>
        <w:t>金黄色葡萄球菌</w:t>
      </w:r>
    </w:p>
    <w:p w14:paraId="29364BE0" w14:textId="46979ED1" w:rsidR="00687188" w:rsidRDefault="00687188" w:rsidP="00687188">
      <w:pPr>
        <w:pStyle w:val="affffb"/>
        <w:ind w:firstLine="420"/>
      </w:pPr>
      <w:r>
        <w:rPr>
          <w:rFonts w:hint="eastAsia"/>
        </w:rPr>
        <w:t>按G</w:t>
      </w:r>
      <w:r>
        <w:t>B 4789.10</w:t>
      </w:r>
      <w:r>
        <w:rPr>
          <w:rFonts w:hint="eastAsia"/>
        </w:rPr>
        <w:t>的规定执行。</w:t>
      </w:r>
    </w:p>
    <w:p w14:paraId="61E8D211" w14:textId="65F7DF2E" w:rsidR="001C0B4F" w:rsidRDefault="001C0B4F" w:rsidP="001C0B4F">
      <w:pPr>
        <w:pStyle w:val="affd"/>
        <w:spacing w:before="120" w:after="120"/>
      </w:pPr>
      <w:r>
        <w:rPr>
          <w:rFonts w:hint="eastAsia"/>
        </w:rPr>
        <w:t>净含量</w:t>
      </w:r>
    </w:p>
    <w:p w14:paraId="17BDFAD6" w14:textId="74AB9440" w:rsidR="001C0B4F" w:rsidRDefault="001C0B4F" w:rsidP="001C0B4F">
      <w:pPr>
        <w:pStyle w:val="affffb"/>
        <w:ind w:firstLine="420"/>
      </w:pPr>
      <w:r>
        <w:rPr>
          <w:rFonts w:hint="eastAsia"/>
        </w:rPr>
        <w:t>按J</w:t>
      </w:r>
      <w:r>
        <w:t>JF 1070</w:t>
      </w:r>
      <w:r>
        <w:rPr>
          <w:rFonts w:hint="eastAsia"/>
        </w:rPr>
        <w:t>的规定执行。</w:t>
      </w:r>
    </w:p>
    <w:p w14:paraId="478626C2" w14:textId="6E06D977" w:rsidR="001C0B4F" w:rsidRDefault="001C0B4F" w:rsidP="001C0B4F">
      <w:pPr>
        <w:pStyle w:val="affc"/>
        <w:spacing w:before="240" w:after="240"/>
      </w:pPr>
      <w:r>
        <w:rPr>
          <w:rFonts w:hint="eastAsia"/>
        </w:rPr>
        <w:t>检验规则</w:t>
      </w:r>
    </w:p>
    <w:p w14:paraId="22AD8740" w14:textId="251264BB" w:rsidR="001C0B4F" w:rsidRDefault="001C0B4F" w:rsidP="001C0B4F">
      <w:pPr>
        <w:pStyle w:val="affd"/>
        <w:spacing w:before="120" w:after="120"/>
      </w:pPr>
      <w:r>
        <w:rPr>
          <w:rFonts w:hint="eastAsia"/>
        </w:rPr>
        <w:t>批次</w:t>
      </w:r>
    </w:p>
    <w:p w14:paraId="7DD9BBDA" w14:textId="69846D1A" w:rsidR="001C0B4F" w:rsidRDefault="001C0B4F" w:rsidP="001C0B4F">
      <w:pPr>
        <w:pStyle w:val="11"/>
        <w:ind w:firstLineChars="200" w:firstLine="420"/>
      </w:pPr>
      <w:r>
        <w:rPr>
          <w:rFonts w:hint="eastAsia"/>
        </w:rPr>
        <w:t>同</w:t>
      </w:r>
      <w:r>
        <w:rPr>
          <w:rFonts w:ascii="宋体" w:hAnsi="宋体" w:cs="Times New Roman"/>
          <w:color w:val="000000"/>
        </w:rPr>
        <w:t>产地、同品种、同等级</w:t>
      </w:r>
      <w:r w:rsidR="00110684">
        <w:rPr>
          <w:rFonts w:ascii="宋体" w:hAnsi="宋体" w:cs="Times New Roman" w:hint="eastAsia"/>
          <w:color w:val="000000"/>
        </w:rPr>
        <w:t>采收将或收购</w:t>
      </w:r>
      <w:r w:rsidR="00C67103">
        <w:rPr>
          <w:rFonts w:ascii="宋体" w:hAnsi="宋体" w:cs="Times New Roman" w:hint="eastAsia"/>
          <w:color w:val="000000"/>
        </w:rPr>
        <w:t>、同贮存条件下</w:t>
      </w:r>
      <w:r>
        <w:rPr>
          <w:rFonts w:ascii="宋体" w:hAnsi="宋体" w:cs="Times New Roman"/>
          <w:color w:val="000000"/>
        </w:rPr>
        <w:t>的产品为一个检验批次。</w:t>
      </w:r>
    </w:p>
    <w:p w14:paraId="58FAC153" w14:textId="51092E07" w:rsidR="001C0B4F" w:rsidRDefault="001C0B4F" w:rsidP="001C0B4F">
      <w:pPr>
        <w:pStyle w:val="affd"/>
        <w:spacing w:before="120" w:after="120"/>
      </w:pPr>
      <w:r>
        <w:rPr>
          <w:rFonts w:hint="eastAsia"/>
        </w:rPr>
        <w:t>抽样方法</w:t>
      </w:r>
    </w:p>
    <w:p w14:paraId="0E94BEE1" w14:textId="2AEA295E" w:rsidR="001C0B4F" w:rsidRDefault="001C0B4F" w:rsidP="001C0B4F">
      <w:pPr>
        <w:pStyle w:val="11"/>
        <w:ind w:firstLineChars="200" w:firstLine="420"/>
      </w:pPr>
      <w:r>
        <w:rPr>
          <w:rFonts w:hint="eastAsia"/>
        </w:rPr>
        <w:t>抽样</w:t>
      </w:r>
      <w:r>
        <w:rPr>
          <w:rFonts w:ascii="宋体" w:hAnsi="宋体" w:cs="Times New Roman"/>
          <w:color w:val="000000"/>
        </w:rPr>
        <w:t>以同一批次为一个检验单位</w:t>
      </w:r>
      <w:r>
        <w:rPr>
          <w:rFonts w:hAnsi="Times New Roman" w:cs="Times New Roman" w:hint="eastAsia"/>
          <w:color w:val="000000"/>
        </w:rPr>
        <w:t>，</w:t>
      </w:r>
      <w:r>
        <w:rPr>
          <w:rFonts w:ascii="宋体" w:hAnsi="宋体" w:cs="Times New Roman"/>
          <w:color w:val="000000"/>
        </w:rPr>
        <w:t>按批次总数的</w:t>
      </w:r>
      <w:r>
        <w:rPr>
          <w:color w:val="000000"/>
        </w:rPr>
        <w:t>3%</w:t>
      </w:r>
      <w:r>
        <w:rPr>
          <w:rFonts w:ascii="宋体" w:hAnsi="宋体" w:cs="Times New Roman"/>
          <w:color w:val="000000"/>
        </w:rPr>
        <w:t>随机取样，其数量不应少于</w:t>
      </w:r>
      <w:r>
        <w:rPr>
          <w:color w:val="000000"/>
        </w:rPr>
        <w:t>1 kg</w:t>
      </w:r>
      <w:r>
        <w:rPr>
          <w:rFonts w:ascii="宋体" w:hAnsi="宋体" w:cs="Times New Roman"/>
          <w:color w:val="000000"/>
        </w:rPr>
        <w:t>。</w:t>
      </w:r>
    </w:p>
    <w:p w14:paraId="3C415FB8" w14:textId="77777777" w:rsidR="00BC7BF1" w:rsidRDefault="001C0B4F" w:rsidP="00BC7BF1">
      <w:pPr>
        <w:pStyle w:val="affd"/>
        <w:spacing w:before="120" w:after="120"/>
      </w:pPr>
      <w:r>
        <w:rPr>
          <w:rFonts w:hint="eastAsia"/>
        </w:rPr>
        <w:t>检验分类</w:t>
      </w:r>
    </w:p>
    <w:p w14:paraId="105097E6" w14:textId="41423620" w:rsidR="00BC7BF1" w:rsidRDefault="00BC7BF1" w:rsidP="00BC7BF1">
      <w:pPr>
        <w:pStyle w:val="affe"/>
        <w:spacing w:before="120" w:after="120"/>
      </w:pPr>
      <w:r>
        <w:rPr>
          <w:rFonts w:hint="eastAsia"/>
        </w:rPr>
        <w:lastRenderedPageBreak/>
        <w:t>出厂检验</w:t>
      </w:r>
    </w:p>
    <w:p w14:paraId="696345B6" w14:textId="031754A9" w:rsidR="001C0B4F" w:rsidRDefault="001C0B4F" w:rsidP="001C0B4F">
      <w:pPr>
        <w:pStyle w:val="11"/>
        <w:ind w:firstLineChars="200" w:firstLine="420"/>
      </w:pPr>
      <w:r>
        <w:rPr>
          <w:rFonts w:hint="eastAsia"/>
        </w:rPr>
        <w:t>每批次</w:t>
      </w:r>
      <w:r>
        <w:rPr>
          <w:rFonts w:ascii="宋体" w:hAnsi="宋体" w:cs="Times New Roman"/>
          <w:color w:val="000000"/>
        </w:rPr>
        <w:t>产品出厂前，生产单位都应进行出厂检验，</w:t>
      </w:r>
      <w:r>
        <w:rPr>
          <w:rFonts w:ascii="宋体" w:hAnsi="宋体" w:cs="Times New Roman" w:hint="eastAsia"/>
          <w:color w:val="000000"/>
        </w:rPr>
        <w:t>检验内容包括</w:t>
      </w:r>
      <w:r w:rsidR="00381ED7">
        <w:rPr>
          <w:rFonts w:ascii="宋体" w:hAnsi="宋体" w:cs="Times New Roman" w:hint="eastAsia"/>
          <w:color w:val="000000"/>
        </w:rPr>
        <w:t>基本要求、</w:t>
      </w:r>
      <w:r w:rsidR="004F42A8">
        <w:rPr>
          <w:rFonts w:ascii="宋体" w:hAnsi="宋体" w:cs="Times New Roman" w:hint="eastAsia"/>
          <w:color w:val="000000"/>
        </w:rPr>
        <w:t>果径、</w:t>
      </w:r>
      <w:r w:rsidR="00083A3B">
        <w:rPr>
          <w:rFonts w:hint="eastAsia"/>
        </w:rPr>
        <w:t>破壳</w:t>
      </w:r>
      <w:r w:rsidR="004F42A8">
        <w:rPr>
          <w:rFonts w:hint="eastAsia"/>
        </w:rPr>
        <w:t>率</w:t>
      </w:r>
      <w:r>
        <w:rPr>
          <w:rFonts w:ascii="宋体" w:hAnsi="宋体" w:cs="Times New Roman" w:hint="eastAsia"/>
          <w:color w:val="000000"/>
        </w:rPr>
        <w:t>、水分。</w:t>
      </w:r>
    </w:p>
    <w:p w14:paraId="6DACAEFE" w14:textId="57D2AF91" w:rsidR="001C0B4F" w:rsidRDefault="001C0B4F" w:rsidP="001C0B4F">
      <w:pPr>
        <w:pStyle w:val="affe"/>
        <w:spacing w:before="120" w:after="120"/>
      </w:pPr>
      <w:r>
        <w:rPr>
          <w:rFonts w:hint="eastAsia"/>
        </w:rPr>
        <w:t>型式检验</w:t>
      </w:r>
    </w:p>
    <w:p w14:paraId="252C7C5C" w14:textId="79FA973D" w:rsidR="001C0B4F" w:rsidRPr="001C0B4F" w:rsidRDefault="001C0B4F" w:rsidP="001C0B4F">
      <w:pPr>
        <w:pStyle w:val="11"/>
        <w:ind w:firstLineChars="200" w:firstLine="420"/>
        <w:rPr>
          <w:rFonts w:ascii="宋体" w:hAnsi="宋体" w:cs="Times New Roman"/>
          <w:color w:val="000000"/>
        </w:rPr>
      </w:pPr>
      <w:r w:rsidRPr="001C0B4F">
        <w:rPr>
          <w:rFonts w:ascii="宋体" w:hAnsi="宋体" w:cs="Times New Roman" w:hint="eastAsia"/>
          <w:color w:val="000000"/>
        </w:rPr>
        <w:t>型式检验是对产品进行全面考核，周期每年至少进行1次，即对本文件规定的全部要求（指标）进行检验。有下列情况之一者应进行型式检验：</w:t>
      </w:r>
    </w:p>
    <w:p w14:paraId="36ABA393" w14:textId="33D3BEEE" w:rsidR="001C0B4F" w:rsidRPr="001C0B4F" w:rsidRDefault="001C0B4F" w:rsidP="001C0B4F">
      <w:pPr>
        <w:pStyle w:val="11"/>
        <w:ind w:firstLineChars="200" w:firstLine="420"/>
        <w:rPr>
          <w:rFonts w:ascii="宋体" w:hAnsi="宋体" w:cs="Times New Roman"/>
          <w:color w:val="000000"/>
        </w:rPr>
      </w:pPr>
      <w:r w:rsidRPr="001C0B4F">
        <w:rPr>
          <w:rFonts w:ascii="宋体" w:hAnsi="宋体" w:cs="Times New Roman" w:hint="eastAsia"/>
          <w:color w:val="000000"/>
        </w:rPr>
        <w:t>a）新产品试制鉴定时；</w:t>
      </w:r>
    </w:p>
    <w:p w14:paraId="71AF0EAF" w14:textId="67CEFC24" w:rsidR="001C0B4F" w:rsidRPr="001C0B4F" w:rsidRDefault="001C0B4F" w:rsidP="001C0B4F">
      <w:pPr>
        <w:pStyle w:val="11"/>
        <w:ind w:firstLineChars="200" w:firstLine="420"/>
        <w:rPr>
          <w:rFonts w:ascii="宋体" w:hAnsi="宋体" w:cs="Times New Roman"/>
          <w:color w:val="000000"/>
        </w:rPr>
      </w:pPr>
      <w:r w:rsidRPr="001C0B4F">
        <w:rPr>
          <w:rFonts w:ascii="宋体" w:hAnsi="宋体" w:cs="Times New Roman" w:hint="eastAsia"/>
          <w:color w:val="000000"/>
        </w:rPr>
        <w:t>b）原料和工艺有较大变化，可能影响产品质量时；</w:t>
      </w:r>
    </w:p>
    <w:p w14:paraId="63D354A5" w14:textId="7B132AE9" w:rsidR="001C0B4F" w:rsidRPr="001C0B4F" w:rsidRDefault="001C0B4F" w:rsidP="001C0B4F">
      <w:pPr>
        <w:pStyle w:val="11"/>
        <w:ind w:firstLineChars="200" w:firstLine="420"/>
        <w:rPr>
          <w:rFonts w:ascii="宋体" w:hAnsi="宋体" w:cs="Times New Roman"/>
          <w:color w:val="000000"/>
        </w:rPr>
      </w:pPr>
      <w:r w:rsidRPr="001C0B4F">
        <w:rPr>
          <w:rFonts w:ascii="宋体" w:hAnsi="宋体" w:cs="Times New Roman" w:hint="eastAsia"/>
          <w:color w:val="000000"/>
        </w:rPr>
        <w:t>c）产品长期停产后，恢复生产时；</w:t>
      </w:r>
    </w:p>
    <w:p w14:paraId="3D632E8F" w14:textId="21FBE1B3" w:rsidR="001C0B4F" w:rsidRPr="001C0B4F" w:rsidRDefault="001C0B4F" w:rsidP="001C0B4F">
      <w:pPr>
        <w:pStyle w:val="11"/>
        <w:ind w:firstLineChars="200" w:firstLine="420"/>
        <w:rPr>
          <w:rFonts w:ascii="宋体" w:hAnsi="宋体" w:cs="Times New Roman"/>
          <w:color w:val="000000"/>
        </w:rPr>
      </w:pPr>
      <w:r w:rsidRPr="001C0B4F">
        <w:rPr>
          <w:rFonts w:ascii="宋体" w:hAnsi="宋体" w:cs="Times New Roman" w:hint="eastAsia"/>
          <w:color w:val="000000"/>
        </w:rPr>
        <w:t>d）出厂检验与上次检验型式检验有差异较大时；</w:t>
      </w:r>
    </w:p>
    <w:p w14:paraId="20FDFE04" w14:textId="77777777" w:rsidR="001C0B4F" w:rsidRPr="001C0B4F" w:rsidRDefault="001C0B4F" w:rsidP="001C0B4F">
      <w:pPr>
        <w:pStyle w:val="11"/>
        <w:ind w:firstLineChars="200" w:firstLine="420"/>
        <w:rPr>
          <w:rFonts w:ascii="宋体" w:hAnsi="宋体" w:cs="Times New Roman"/>
          <w:color w:val="000000"/>
        </w:rPr>
      </w:pPr>
      <w:r w:rsidRPr="001C0B4F">
        <w:rPr>
          <w:rFonts w:ascii="宋体" w:hAnsi="宋体" w:cs="Times New Roman" w:hint="eastAsia"/>
          <w:color w:val="000000"/>
        </w:rPr>
        <w:t>e）国家质量监督机构或主管部门提出型式检验要求。</w:t>
      </w:r>
    </w:p>
    <w:p w14:paraId="7BB6CAA7" w14:textId="61BF06D1" w:rsidR="001C0B4F" w:rsidRDefault="001C0B4F" w:rsidP="001C0B4F">
      <w:pPr>
        <w:pStyle w:val="affd"/>
        <w:spacing w:before="120" w:after="120"/>
      </w:pPr>
      <w:r>
        <w:rPr>
          <w:rFonts w:hint="eastAsia"/>
        </w:rPr>
        <w:t>判定规则</w:t>
      </w:r>
    </w:p>
    <w:p w14:paraId="729B5618" w14:textId="48242BD5" w:rsidR="001C0B4F" w:rsidRPr="00C911AF" w:rsidRDefault="001C0B4F" w:rsidP="00BC7BF1">
      <w:pPr>
        <w:pStyle w:val="affe"/>
        <w:spacing w:before="120" w:after="120"/>
        <w:rPr>
          <w:rFonts w:ascii="宋体" w:eastAsia="宋体" w:hAnsi="宋体"/>
          <w:color w:val="000000"/>
          <w:kern w:val="2"/>
          <w:szCs w:val="21"/>
        </w:rPr>
      </w:pPr>
      <w:r w:rsidRPr="00C911AF">
        <w:rPr>
          <w:rFonts w:ascii="宋体" w:eastAsia="宋体" w:hAnsi="宋体" w:hint="eastAsia"/>
          <w:color w:val="000000"/>
          <w:kern w:val="2"/>
          <w:szCs w:val="21"/>
        </w:rPr>
        <w:t>所检验项目符合本文件规定时，判该批产品为合格品。</w:t>
      </w:r>
    </w:p>
    <w:p w14:paraId="3E91DAB4" w14:textId="26D3959B" w:rsidR="001C0B4F" w:rsidRDefault="001C0B4F" w:rsidP="00C911AF">
      <w:pPr>
        <w:pStyle w:val="affe"/>
        <w:spacing w:before="120" w:after="120"/>
        <w:rPr>
          <w:rFonts w:ascii="宋体" w:eastAsia="宋体" w:hAnsi="宋体"/>
          <w:color w:val="000000"/>
          <w:kern w:val="2"/>
          <w:szCs w:val="21"/>
        </w:rPr>
      </w:pPr>
      <w:r w:rsidRPr="00C911AF">
        <w:rPr>
          <w:rFonts w:ascii="宋体" w:eastAsia="宋体" w:hAnsi="宋体" w:hint="eastAsia"/>
          <w:color w:val="000000"/>
          <w:kern w:val="2"/>
          <w:szCs w:val="21"/>
        </w:rPr>
        <w:t>微生物</w:t>
      </w:r>
      <w:r w:rsidR="00C911AF" w:rsidRPr="00C911AF">
        <w:rPr>
          <w:rFonts w:ascii="宋体" w:eastAsia="宋体" w:hAnsi="宋体"/>
          <w:color w:val="000000"/>
          <w:kern w:val="2"/>
          <w:szCs w:val="21"/>
        </w:rPr>
        <w:t>指标中有一项达不到本</w:t>
      </w:r>
      <w:r w:rsidR="00C911AF" w:rsidRPr="00C911AF">
        <w:rPr>
          <w:rFonts w:ascii="宋体" w:eastAsia="宋体" w:hAnsi="宋体" w:hint="eastAsia"/>
          <w:color w:val="000000"/>
          <w:kern w:val="2"/>
          <w:szCs w:val="21"/>
        </w:rPr>
        <w:t>文件</w:t>
      </w:r>
      <w:r w:rsidR="00C911AF" w:rsidRPr="00C911AF">
        <w:rPr>
          <w:rFonts w:ascii="宋体" w:eastAsia="宋体" w:hAnsi="宋体"/>
          <w:color w:val="000000"/>
          <w:kern w:val="2"/>
          <w:szCs w:val="21"/>
        </w:rPr>
        <w:t>要求的，判该批次产品不合格，且</w:t>
      </w:r>
      <w:proofErr w:type="gramStart"/>
      <w:r w:rsidR="00C911AF" w:rsidRPr="00C911AF">
        <w:rPr>
          <w:rFonts w:ascii="宋体" w:eastAsia="宋体" w:hAnsi="宋体"/>
          <w:color w:val="000000"/>
          <w:kern w:val="2"/>
          <w:szCs w:val="21"/>
        </w:rPr>
        <w:t>不</w:t>
      </w:r>
      <w:proofErr w:type="gramEnd"/>
      <w:r w:rsidR="00C911AF" w:rsidRPr="00C911AF">
        <w:rPr>
          <w:rFonts w:ascii="宋体" w:eastAsia="宋体" w:hAnsi="宋体"/>
          <w:color w:val="000000"/>
          <w:kern w:val="2"/>
          <w:szCs w:val="21"/>
        </w:rPr>
        <w:t>复检。</w:t>
      </w:r>
      <w:r w:rsidR="00C911AF" w:rsidRPr="00C911AF">
        <w:rPr>
          <w:rFonts w:ascii="宋体" w:eastAsia="宋体" w:hAnsi="宋体" w:hint="eastAsia"/>
          <w:color w:val="000000"/>
          <w:kern w:val="2"/>
          <w:szCs w:val="21"/>
        </w:rPr>
        <w:t>其它指标</w:t>
      </w:r>
      <w:r w:rsidR="00C911AF" w:rsidRPr="00C911AF">
        <w:rPr>
          <w:rFonts w:ascii="宋体" w:eastAsia="宋体" w:hAnsi="宋体"/>
          <w:color w:val="000000"/>
          <w:kern w:val="2"/>
          <w:szCs w:val="21"/>
        </w:rPr>
        <w:t>达不到本</w:t>
      </w:r>
      <w:r w:rsidR="00C911AF" w:rsidRPr="00C911AF">
        <w:rPr>
          <w:rFonts w:ascii="宋体" w:eastAsia="宋体" w:hAnsi="宋体" w:hint="eastAsia"/>
          <w:color w:val="000000"/>
          <w:kern w:val="2"/>
          <w:szCs w:val="21"/>
        </w:rPr>
        <w:t>文件</w:t>
      </w:r>
      <w:r w:rsidR="00C911AF" w:rsidRPr="00C911AF">
        <w:rPr>
          <w:rFonts w:ascii="宋体" w:eastAsia="宋体" w:hAnsi="宋体"/>
          <w:color w:val="000000"/>
          <w:kern w:val="2"/>
          <w:szCs w:val="21"/>
        </w:rPr>
        <w:t>要求的，可以加倍抽样</w:t>
      </w:r>
      <w:r w:rsidR="00C911AF" w:rsidRPr="00C911AF">
        <w:rPr>
          <w:rFonts w:ascii="宋体" w:eastAsia="宋体" w:hAnsi="宋体" w:hint="eastAsia"/>
          <w:color w:val="000000"/>
          <w:kern w:val="2"/>
          <w:szCs w:val="21"/>
        </w:rPr>
        <w:t>复查</w:t>
      </w:r>
      <w:r w:rsidR="00C911AF" w:rsidRPr="00C911AF">
        <w:rPr>
          <w:rFonts w:ascii="宋体" w:eastAsia="宋体" w:hAnsi="宋体"/>
          <w:color w:val="000000"/>
          <w:kern w:val="2"/>
          <w:szCs w:val="21"/>
        </w:rPr>
        <w:t>，</w:t>
      </w:r>
      <w:r w:rsidR="00C911AF" w:rsidRPr="00C911AF">
        <w:rPr>
          <w:rFonts w:ascii="宋体" w:eastAsia="宋体" w:hAnsi="宋体" w:hint="eastAsia"/>
          <w:color w:val="000000"/>
          <w:kern w:val="2"/>
          <w:szCs w:val="21"/>
        </w:rPr>
        <w:t>复查</w:t>
      </w:r>
      <w:proofErr w:type="gramStart"/>
      <w:r w:rsidR="00C911AF" w:rsidRPr="00C911AF">
        <w:rPr>
          <w:rFonts w:ascii="宋体" w:eastAsia="宋体" w:hAnsi="宋体"/>
          <w:color w:val="000000"/>
          <w:kern w:val="2"/>
          <w:szCs w:val="21"/>
        </w:rPr>
        <w:t>后指标</w:t>
      </w:r>
      <w:proofErr w:type="gramEnd"/>
      <w:r w:rsidR="00C911AF" w:rsidRPr="00C911AF">
        <w:rPr>
          <w:rFonts w:ascii="宋体" w:eastAsia="宋体" w:hAnsi="宋体"/>
          <w:color w:val="000000"/>
          <w:kern w:val="2"/>
          <w:szCs w:val="21"/>
        </w:rPr>
        <w:t>仍达不到要求的，则判该批次产品不合格</w:t>
      </w:r>
      <w:r w:rsidR="00C911AF" w:rsidRPr="00C911AF">
        <w:rPr>
          <w:rFonts w:ascii="宋体" w:eastAsia="宋体" w:hAnsi="宋体" w:hint="eastAsia"/>
          <w:color w:val="000000"/>
          <w:kern w:val="2"/>
          <w:szCs w:val="21"/>
        </w:rPr>
        <w:t>。</w:t>
      </w:r>
    </w:p>
    <w:p w14:paraId="717FCED3" w14:textId="619C36D9" w:rsidR="00CD79AC" w:rsidRDefault="00C26812" w:rsidP="00CD79AC">
      <w:pPr>
        <w:pStyle w:val="affe"/>
        <w:spacing w:before="120" w:after="120"/>
      </w:pPr>
      <w:r>
        <w:rPr>
          <w:rFonts w:hint="eastAsia"/>
        </w:rPr>
        <w:t>等级</w:t>
      </w:r>
      <w:r w:rsidR="00CD79AC">
        <w:rPr>
          <w:rFonts w:hint="eastAsia"/>
        </w:rPr>
        <w:t>容许度</w:t>
      </w:r>
    </w:p>
    <w:p w14:paraId="57EC6F5D" w14:textId="6365173F" w:rsidR="00CD79AC" w:rsidRDefault="00C26812" w:rsidP="00CD79AC">
      <w:pPr>
        <w:pStyle w:val="affffb"/>
        <w:ind w:firstLine="420"/>
      </w:pPr>
      <w:r>
        <w:rPr>
          <w:rFonts w:hint="eastAsia"/>
        </w:rPr>
        <w:t>等级容许度</w:t>
      </w:r>
      <w:r w:rsidR="00CD79AC">
        <w:rPr>
          <w:rFonts w:hint="eastAsia"/>
        </w:rPr>
        <w:t>按质量计：</w:t>
      </w:r>
    </w:p>
    <w:p w14:paraId="22238DF8" w14:textId="5E23517C" w:rsidR="00CD79AC" w:rsidRPr="001C0B4F" w:rsidRDefault="00CD79AC" w:rsidP="00CD79AC">
      <w:pPr>
        <w:pStyle w:val="11"/>
        <w:ind w:firstLineChars="200" w:firstLine="420"/>
        <w:rPr>
          <w:rFonts w:ascii="宋体" w:hAnsi="宋体" w:cs="Times New Roman"/>
          <w:color w:val="000000"/>
        </w:rPr>
      </w:pPr>
      <w:r w:rsidRPr="001C0B4F">
        <w:rPr>
          <w:rFonts w:ascii="宋体" w:hAnsi="宋体" w:cs="Times New Roman" w:hint="eastAsia"/>
          <w:color w:val="000000"/>
        </w:rPr>
        <w:t>a）</w:t>
      </w:r>
      <w:r w:rsidR="00C26812">
        <w:rPr>
          <w:rFonts w:ascii="宋体" w:hAnsi="宋体" w:cs="Times New Roman" w:hint="eastAsia"/>
          <w:color w:val="000000"/>
        </w:rPr>
        <w:t>特</w:t>
      </w:r>
      <w:r>
        <w:rPr>
          <w:rFonts w:ascii="宋体" w:hAnsi="宋体" w:cs="Times New Roman" w:hint="eastAsia"/>
          <w:color w:val="000000"/>
        </w:rPr>
        <w:t>级允许</w:t>
      </w:r>
      <w:r w:rsidR="002002F2">
        <w:rPr>
          <w:rFonts w:ascii="宋体" w:hAnsi="宋体" w:cs="Times New Roman" w:hint="eastAsia"/>
          <w:color w:val="000000"/>
        </w:rPr>
        <w:t>有</w:t>
      </w:r>
      <w:r>
        <w:rPr>
          <w:rFonts w:ascii="宋体" w:hAnsi="宋体" w:cs="Times New Roman" w:hint="eastAsia"/>
          <w:color w:val="000000"/>
        </w:rPr>
        <w:t>5%的产品不符合该</w:t>
      </w:r>
      <w:r w:rsidR="002002F2">
        <w:rPr>
          <w:rFonts w:ascii="宋体" w:hAnsi="宋体" w:cs="Times New Roman" w:hint="eastAsia"/>
          <w:color w:val="000000"/>
        </w:rPr>
        <w:t>等</w:t>
      </w:r>
      <w:r>
        <w:rPr>
          <w:rFonts w:ascii="宋体" w:hAnsi="宋体" w:cs="Times New Roman" w:hint="eastAsia"/>
          <w:color w:val="000000"/>
        </w:rPr>
        <w:t>级的要求，但</w:t>
      </w:r>
      <w:r w:rsidR="002002F2">
        <w:rPr>
          <w:rFonts w:ascii="宋体" w:hAnsi="宋体" w:cs="Times New Roman" w:hint="eastAsia"/>
          <w:color w:val="000000"/>
        </w:rPr>
        <w:t>应</w:t>
      </w:r>
      <w:r>
        <w:rPr>
          <w:rFonts w:ascii="宋体" w:hAnsi="宋体" w:cs="Times New Roman" w:hint="eastAsia"/>
          <w:color w:val="000000"/>
        </w:rPr>
        <w:t>符合一级</w:t>
      </w:r>
      <w:r w:rsidR="002002F2">
        <w:rPr>
          <w:rFonts w:ascii="宋体" w:hAnsi="宋体" w:cs="Times New Roman" w:hint="eastAsia"/>
          <w:color w:val="000000"/>
        </w:rPr>
        <w:t>的要求</w:t>
      </w:r>
      <w:r w:rsidRPr="001C0B4F">
        <w:rPr>
          <w:rFonts w:ascii="宋体" w:hAnsi="宋体" w:cs="Times New Roman" w:hint="eastAsia"/>
          <w:color w:val="000000"/>
        </w:rPr>
        <w:t>；</w:t>
      </w:r>
    </w:p>
    <w:p w14:paraId="490A2EEC" w14:textId="6C1B0BD3" w:rsidR="00CD79AC" w:rsidRDefault="00CD79AC" w:rsidP="00CD79AC">
      <w:pPr>
        <w:pStyle w:val="11"/>
        <w:ind w:firstLineChars="200" w:firstLine="420"/>
        <w:rPr>
          <w:rFonts w:ascii="宋体" w:hAnsi="宋体" w:cs="Times New Roman"/>
          <w:color w:val="000000"/>
        </w:rPr>
      </w:pPr>
      <w:r w:rsidRPr="001C0B4F">
        <w:rPr>
          <w:rFonts w:ascii="宋体" w:hAnsi="宋体" w:cs="Times New Roman" w:hint="eastAsia"/>
          <w:color w:val="000000"/>
        </w:rPr>
        <w:t>b）</w:t>
      </w:r>
      <w:r w:rsidR="00C26812">
        <w:rPr>
          <w:rFonts w:ascii="宋体" w:hAnsi="宋体" w:cs="Times New Roman" w:hint="eastAsia"/>
          <w:color w:val="000000"/>
        </w:rPr>
        <w:t>一</w:t>
      </w:r>
      <w:r>
        <w:rPr>
          <w:rFonts w:ascii="宋体" w:hAnsi="宋体" w:cs="Times New Roman" w:hint="eastAsia"/>
          <w:color w:val="000000"/>
        </w:rPr>
        <w:t>级允许</w:t>
      </w:r>
      <w:r w:rsidR="002002F2">
        <w:rPr>
          <w:rFonts w:ascii="宋体" w:hAnsi="宋体" w:cs="Times New Roman" w:hint="eastAsia"/>
          <w:color w:val="000000"/>
        </w:rPr>
        <w:t>有</w:t>
      </w:r>
      <w:r>
        <w:rPr>
          <w:rFonts w:ascii="宋体" w:hAnsi="宋体" w:cs="Times New Roman" w:hint="eastAsia"/>
          <w:color w:val="000000"/>
        </w:rPr>
        <w:t>1</w:t>
      </w:r>
      <w:r>
        <w:rPr>
          <w:rFonts w:ascii="宋体" w:hAnsi="宋体" w:cs="Times New Roman"/>
          <w:color w:val="000000"/>
        </w:rPr>
        <w:t>0</w:t>
      </w:r>
      <w:r>
        <w:rPr>
          <w:rFonts w:ascii="宋体" w:hAnsi="宋体" w:cs="Times New Roman" w:hint="eastAsia"/>
          <w:color w:val="000000"/>
        </w:rPr>
        <w:t>%的产品不符合该</w:t>
      </w:r>
      <w:r w:rsidR="002002F2">
        <w:rPr>
          <w:rFonts w:ascii="宋体" w:hAnsi="宋体" w:cs="Times New Roman" w:hint="eastAsia"/>
          <w:color w:val="000000"/>
        </w:rPr>
        <w:t>等</w:t>
      </w:r>
      <w:r>
        <w:rPr>
          <w:rFonts w:ascii="宋体" w:hAnsi="宋体" w:cs="Times New Roman" w:hint="eastAsia"/>
          <w:color w:val="000000"/>
        </w:rPr>
        <w:t>级的要求</w:t>
      </w:r>
      <w:r w:rsidR="002002F2">
        <w:rPr>
          <w:rFonts w:ascii="宋体" w:hAnsi="宋体" w:cs="Times New Roman" w:hint="eastAsia"/>
          <w:color w:val="000000"/>
        </w:rPr>
        <w:t>，但应符合二级的要求</w:t>
      </w:r>
      <w:r>
        <w:rPr>
          <w:rFonts w:ascii="宋体" w:hAnsi="宋体" w:cs="Times New Roman" w:hint="eastAsia"/>
          <w:color w:val="000000"/>
        </w:rPr>
        <w:t>。</w:t>
      </w:r>
    </w:p>
    <w:p w14:paraId="3F7D0130" w14:textId="510AEC19" w:rsidR="002002F2" w:rsidRPr="002002F2" w:rsidRDefault="002002F2" w:rsidP="00CD79AC">
      <w:pPr>
        <w:pStyle w:val="11"/>
        <w:ind w:firstLineChars="200" w:firstLine="420"/>
        <w:rPr>
          <w:rFonts w:ascii="宋体" w:hAnsi="宋体" w:cs="Times New Roman"/>
          <w:color w:val="000000"/>
        </w:rPr>
      </w:pPr>
      <w:r w:rsidRPr="001C0B4F">
        <w:rPr>
          <w:rFonts w:ascii="宋体" w:hAnsi="宋体" w:cs="Times New Roman" w:hint="eastAsia"/>
          <w:color w:val="000000"/>
        </w:rPr>
        <w:t>c）</w:t>
      </w:r>
      <w:r w:rsidR="00C26812">
        <w:rPr>
          <w:rFonts w:ascii="宋体" w:hAnsi="宋体" w:cs="Times New Roman" w:hint="eastAsia"/>
          <w:color w:val="000000"/>
        </w:rPr>
        <w:t>二</w:t>
      </w:r>
      <w:r>
        <w:rPr>
          <w:rFonts w:ascii="宋体" w:hAnsi="宋体" w:cs="Times New Roman" w:hint="eastAsia"/>
          <w:color w:val="000000"/>
        </w:rPr>
        <w:t>级允许有1</w:t>
      </w:r>
      <w:r>
        <w:rPr>
          <w:rFonts w:ascii="宋体" w:hAnsi="宋体" w:cs="Times New Roman"/>
          <w:color w:val="000000"/>
        </w:rPr>
        <w:t>0</w:t>
      </w:r>
      <w:r>
        <w:rPr>
          <w:rFonts w:ascii="宋体" w:hAnsi="宋体" w:cs="Times New Roman" w:hint="eastAsia"/>
          <w:color w:val="000000"/>
        </w:rPr>
        <w:t>%的产品不符合该等级的要求</w:t>
      </w:r>
      <w:r w:rsidR="00C26812">
        <w:rPr>
          <w:rFonts w:ascii="宋体" w:hAnsi="宋体" w:cs="Times New Roman" w:hint="eastAsia"/>
          <w:color w:val="000000"/>
        </w:rPr>
        <w:t>，但应符合</w:t>
      </w:r>
      <w:r w:rsidR="00ED393B">
        <w:rPr>
          <w:rFonts w:ascii="宋体" w:hAnsi="宋体" w:cs="Times New Roman" w:hint="eastAsia"/>
          <w:color w:val="000000"/>
        </w:rPr>
        <w:t>感官</w:t>
      </w:r>
      <w:r w:rsidR="00C26812">
        <w:rPr>
          <w:rFonts w:ascii="宋体" w:hAnsi="宋体" w:cs="Times New Roman" w:hint="eastAsia"/>
          <w:color w:val="000000"/>
        </w:rPr>
        <w:t>基本要求</w:t>
      </w:r>
      <w:r>
        <w:rPr>
          <w:rFonts w:ascii="宋体" w:hAnsi="宋体" w:cs="Times New Roman" w:hint="eastAsia"/>
          <w:color w:val="000000"/>
        </w:rPr>
        <w:t>。</w:t>
      </w:r>
    </w:p>
    <w:p w14:paraId="776822F8" w14:textId="1485F0B2" w:rsidR="00C911AF" w:rsidRDefault="00C911AF" w:rsidP="00C911AF">
      <w:pPr>
        <w:pStyle w:val="affc"/>
        <w:spacing w:before="240" w:after="240"/>
      </w:pPr>
      <w:r>
        <w:rPr>
          <w:rFonts w:hint="eastAsia"/>
        </w:rPr>
        <w:t>标志、标签</w:t>
      </w:r>
    </w:p>
    <w:p w14:paraId="15009CE2" w14:textId="644C5D92" w:rsidR="00C911AF" w:rsidRDefault="00C911AF" w:rsidP="00C911AF">
      <w:pPr>
        <w:pStyle w:val="affd"/>
        <w:spacing w:before="120" w:after="120"/>
      </w:pPr>
      <w:r>
        <w:rPr>
          <w:rFonts w:hint="eastAsia"/>
        </w:rPr>
        <w:t>标志</w:t>
      </w:r>
    </w:p>
    <w:p w14:paraId="28A5196F" w14:textId="0D0B0DE9" w:rsidR="00C911AF" w:rsidRDefault="00C911AF" w:rsidP="00C911AF">
      <w:pPr>
        <w:pStyle w:val="affffb"/>
        <w:ind w:firstLine="420"/>
      </w:pPr>
      <w:r>
        <w:rPr>
          <w:rFonts w:hint="eastAsia"/>
        </w:rPr>
        <w:t>应符合G</w:t>
      </w:r>
      <w:r>
        <w:t>B/T 191</w:t>
      </w:r>
      <w:r>
        <w:rPr>
          <w:rFonts w:hint="eastAsia"/>
        </w:rPr>
        <w:t>的规定。</w:t>
      </w:r>
    </w:p>
    <w:p w14:paraId="18822D05" w14:textId="5CE8BB02" w:rsidR="00C911AF" w:rsidRDefault="00C911AF" w:rsidP="00C911AF">
      <w:pPr>
        <w:pStyle w:val="affd"/>
        <w:spacing w:before="120" w:after="120"/>
      </w:pPr>
      <w:r>
        <w:rPr>
          <w:rFonts w:hint="eastAsia"/>
        </w:rPr>
        <w:t>标签</w:t>
      </w:r>
    </w:p>
    <w:p w14:paraId="4909E144" w14:textId="6C006F98" w:rsidR="00C911AF" w:rsidRDefault="00C911AF" w:rsidP="00C911AF">
      <w:pPr>
        <w:pStyle w:val="affffb"/>
        <w:ind w:firstLine="420"/>
      </w:pPr>
      <w:r>
        <w:rPr>
          <w:rFonts w:hint="eastAsia"/>
        </w:rPr>
        <w:t>应符合G</w:t>
      </w:r>
      <w:r>
        <w:t>B 7718</w:t>
      </w:r>
      <w:r>
        <w:rPr>
          <w:rFonts w:hint="eastAsia"/>
        </w:rPr>
        <w:t>的规定。</w:t>
      </w:r>
    </w:p>
    <w:p w14:paraId="3BA14EA0" w14:textId="595CB228" w:rsidR="00C911AF" w:rsidRDefault="00C911AF" w:rsidP="00C911AF">
      <w:pPr>
        <w:pStyle w:val="affc"/>
        <w:spacing w:before="240" w:after="240"/>
      </w:pPr>
      <w:r>
        <w:rPr>
          <w:rFonts w:hint="eastAsia"/>
        </w:rPr>
        <w:t>包装、运输和贮存</w:t>
      </w:r>
    </w:p>
    <w:p w14:paraId="10F79998" w14:textId="37068CAB" w:rsidR="00C911AF" w:rsidRDefault="00C911AF" w:rsidP="00C911AF">
      <w:pPr>
        <w:pStyle w:val="affd"/>
        <w:spacing w:before="120" w:after="120"/>
      </w:pPr>
      <w:r>
        <w:rPr>
          <w:rFonts w:hint="eastAsia"/>
        </w:rPr>
        <w:t>包装</w:t>
      </w:r>
    </w:p>
    <w:p w14:paraId="6E5F6A61" w14:textId="74FC4604" w:rsidR="00C911AF" w:rsidRPr="00C911AF" w:rsidRDefault="00C911AF" w:rsidP="00C911AF">
      <w:pPr>
        <w:pStyle w:val="affe"/>
        <w:spacing w:before="120" w:after="120"/>
        <w:rPr>
          <w:rFonts w:ascii="宋体" w:eastAsia="宋体" w:hAnsi="宋体"/>
          <w:color w:val="000000"/>
          <w:kern w:val="2"/>
          <w:szCs w:val="21"/>
        </w:rPr>
      </w:pPr>
      <w:r w:rsidRPr="00C911AF">
        <w:rPr>
          <w:rFonts w:ascii="宋体" w:eastAsia="宋体" w:hAnsi="宋体" w:hint="eastAsia"/>
          <w:color w:val="000000"/>
          <w:kern w:val="2"/>
          <w:szCs w:val="21"/>
        </w:rPr>
        <w:t>包装材料应干燥、清洁、无异味、无毒无害。</w:t>
      </w:r>
    </w:p>
    <w:p w14:paraId="5D80FB7B" w14:textId="77777777" w:rsidR="00C911AF" w:rsidRPr="00C911AF" w:rsidRDefault="00C911AF" w:rsidP="00C911AF">
      <w:pPr>
        <w:pStyle w:val="affe"/>
        <w:spacing w:before="120" w:after="120"/>
        <w:rPr>
          <w:rFonts w:ascii="宋体" w:eastAsia="宋体" w:hAnsi="宋体"/>
          <w:color w:val="000000"/>
          <w:kern w:val="2"/>
          <w:szCs w:val="21"/>
        </w:rPr>
      </w:pPr>
      <w:r w:rsidRPr="00C911AF">
        <w:rPr>
          <w:rFonts w:ascii="宋体" w:eastAsia="宋体" w:hAnsi="宋体" w:hint="eastAsia"/>
          <w:color w:val="000000"/>
          <w:kern w:val="2"/>
          <w:szCs w:val="21"/>
        </w:rPr>
        <w:t>包装应牢固、防潮、整洁，能保护荔枝干不受挤压，便于装卸、仓储和运输。</w:t>
      </w:r>
    </w:p>
    <w:p w14:paraId="5C214ED8" w14:textId="0055C731" w:rsidR="00C911AF" w:rsidRDefault="00C911AF" w:rsidP="00C911AF">
      <w:pPr>
        <w:pStyle w:val="affd"/>
        <w:spacing w:before="120" w:after="120"/>
      </w:pPr>
      <w:r>
        <w:rPr>
          <w:rFonts w:hint="eastAsia"/>
        </w:rPr>
        <w:t>运输</w:t>
      </w:r>
    </w:p>
    <w:p w14:paraId="49E1F29F" w14:textId="2BA7B52B" w:rsidR="00C911AF" w:rsidRPr="00C911AF" w:rsidRDefault="00C911AF" w:rsidP="00C911AF">
      <w:pPr>
        <w:pStyle w:val="affe"/>
        <w:spacing w:before="120" w:after="120"/>
        <w:rPr>
          <w:rFonts w:ascii="宋体" w:eastAsia="宋体" w:hAnsi="宋体"/>
          <w:color w:val="000000"/>
          <w:kern w:val="2"/>
          <w:szCs w:val="21"/>
        </w:rPr>
      </w:pPr>
      <w:r w:rsidRPr="00C911AF">
        <w:rPr>
          <w:rFonts w:ascii="宋体" w:eastAsia="宋体" w:hAnsi="宋体" w:hint="eastAsia"/>
          <w:color w:val="000000"/>
          <w:kern w:val="2"/>
          <w:szCs w:val="21"/>
        </w:rPr>
        <w:t>运输时轻装、轻卸，避免机械损伤。</w:t>
      </w:r>
    </w:p>
    <w:p w14:paraId="7C259427" w14:textId="77777777" w:rsidR="00C911AF" w:rsidRPr="00C911AF" w:rsidRDefault="00C911AF" w:rsidP="00C911AF">
      <w:pPr>
        <w:pStyle w:val="affe"/>
        <w:spacing w:before="120" w:after="120"/>
        <w:rPr>
          <w:rFonts w:ascii="宋体" w:eastAsia="宋体" w:hAnsi="宋体"/>
          <w:color w:val="000000"/>
          <w:kern w:val="2"/>
          <w:szCs w:val="21"/>
        </w:rPr>
      </w:pPr>
      <w:r w:rsidRPr="00C911AF">
        <w:rPr>
          <w:rFonts w:ascii="宋体" w:eastAsia="宋体" w:hAnsi="宋体" w:hint="eastAsia"/>
          <w:color w:val="000000"/>
          <w:kern w:val="2"/>
          <w:szCs w:val="21"/>
        </w:rPr>
        <w:t>运输工具应清洁、卫生、无污染物。</w:t>
      </w:r>
    </w:p>
    <w:p w14:paraId="48B18691" w14:textId="77777777" w:rsidR="00C911AF" w:rsidRPr="00C911AF" w:rsidRDefault="00C911AF" w:rsidP="00C911AF">
      <w:pPr>
        <w:pStyle w:val="affe"/>
        <w:spacing w:before="120" w:after="120"/>
        <w:rPr>
          <w:rFonts w:ascii="宋体" w:eastAsia="宋体" w:hAnsi="宋体"/>
          <w:color w:val="000000"/>
          <w:kern w:val="2"/>
          <w:szCs w:val="21"/>
        </w:rPr>
      </w:pPr>
      <w:r w:rsidRPr="00C911AF">
        <w:rPr>
          <w:rFonts w:ascii="宋体" w:eastAsia="宋体" w:hAnsi="宋体" w:hint="eastAsia"/>
          <w:color w:val="000000"/>
          <w:kern w:val="2"/>
          <w:szCs w:val="21"/>
        </w:rPr>
        <w:t>应有防晒、防雨设施、不应裸露运输。</w:t>
      </w:r>
    </w:p>
    <w:p w14:paraId="5D843FD1" w14:textId="77777777" w:rsidR="00C911AF" w:rsidRPr="00C911AF" w:rsidRDefault="00C911AF" w:rsidP="00C911AF">
      <w:pPr>
        <w:pStyle w:val="affe"/>
        <w:spacing w:before="120" w:after="120"/>
        <w:rPr>
          <w:rFonts w:ascii="宋体" w:eastAsia="宋体" w:hAnsi="宋体"/>
          <w:color w:val="000000"/>
          <w:kern w:val="2"/>
          <w:szCs w:val="21"/>
        </w:rPr>
      </w:pPr>
      <w:r w:rsidRPr="00C911AF">
        <w:rPr>
          <w:rFonts w:ascii="宋体" w:eastAsia="宋体" w:hAnsi="宋体" w:hint="eastAsia"/>
          <w:color w:val="000000"/>
          <w:kern w:val="2"/>
          <w:szCs w:val="21"/>
        </w:rPr>
        <w:t>不应与有毒、有害、有异味物品一起混运。</w:t>
      </w:r>
    </w:p>
    <w:p w14:paraId="63FB49B0" w14:textId="1CC0759F" w:rsidR="00C911AF" w:rsidRDefault="00C911AF" w:rsidP="00C911AF">
      <w:pPr>
        <w:pStyle w:val="affd"/>
        <w:spacing w:before="120" w:after="120"/>
      </w:pPr>
      <w:r>
        <w:rPr>
          <w:rFonts w:hint="eastAsia"/>
        </w:rPr>
        <w:t>贮存</w:t>
      </w:r>
    </w:p>
    <w:p w14:paraId="6A2C2EFD" w14:textId="0F0FD841" w:rsidR="00C911AF" w:rsidRDefault="00C911AF" w:rsidP="00C8231D">
      <w:pPr>
        <w:pStyle w:val="affffb"/>
        <w:ind w:firstLine="420"/>
      </w:pPr>
      <w:r>
        <w:rPr>
          <w:rFonts w:hint="eastAsia"/>
        </w:rPr>
        <w:lastRenderedPageBreak/>
        <w:t>产品应在避光、阴凉、清洁、干燥、无异味处贮存</w:t>
      </w:r>
      <w:r w:rsidR="00E33C70">
        <w:rPr>
          <w:rFonts w:hint="eastAsia"/>
        </w:rPr>
        <w:t>，不得与</w:t>
      </w:r>
      <w:r w:rsidR="00C8231D">
        <w:rPr>
          <w:rFonts w:hint="eastAsia"/>
        </w:rPr>
        <w:t>有腐蚀性、有毒、有害物品共同存放</w:t>
      </w:r>
      <w:r>
        <w:rPr>
          <w:rFonts w:hint="eastAsia"/>
        </w:rPr>
        <w:t>。</w:t>
      </w:r>
      <w:r w:rsidR="00C8231D">
        <w:rPr>
          <w:rFonts w:hint="eastAsia"/>
        </w:rPr>
        <w:t>贮存期间应定期检查，注意防潮、防霉、防虫。</w:t>
      </w:r>
    </w:p>
    <w:p w14:paraId="67BBFC32" w14:textId="77777777" w:rsidR="00C911AF" w:rsidRDefault="00C911AF" w:rsidP="00C911AF">
      <w:pPr>
        <w:pStyle w:val="11"/>
        <w:sectPr w:rsidR="00C911AF" w:rsidSect="007E0D02">
          <w:pgSz w:w="11906" w:h="16838" w:code="9"/>
          <w:pgMar w:top="2410" w:right="1134" w:bottom="1134" w:left="1134" w:header="1418" w:footer="1134" w:gutter="284"/>
          <w:pgNumType w:start="1"/>
          <w:cols w:space="425"/>
          <w:formProt w:val="0"/>
          <w:docGrid w:linePitch="312"/>
        </w:sectPr>
      </w:pPr>
      <w:bookmarkStart w:id="42" w:name="BookMark6"/>
      <w:bookmarkEnd w:id="23"/>
    </w:p>
    <w:p w14:paraId="6ABC5C05" w14:textId="5A4EBADB" w:rsidR="00C911AF" w:rsidRDefault="00C911AF" w:rsidP="00C911AF">
      <w:pPr>
        <w:pStyle w:val="afffff2"/>
        <w:spacing w:before="96" w:after="120"/>
      </w:pPr>
      <w:r w:rsidRPr="00C911AF">
        <w:rPr>
          <w:rFonts w:hint="eastAsia"/>
          <w:spacing w:val="105"/>
        </w:rPr>
        <w:lastRenderedPageBreak/>
        <w:t>参考文</w:t>
      </w:r>
      <w:r>
        <w:rPr>
          <w:rFonts w:hint="eastAsia"/>
        </w:rPr>
        <w:t>献</w:t>
      </w:r>
    </w:p>
    <w:p w14:paraId="49DB378B" w14:textId="5401F744" w:rsidR="00C911AF" w:rsidRDefault="00C911AF" w:rsidP="00C911AF">
      <w:pPr>
        <w:pStyle w:val="afffffffffffb"/>
        <w:jc w:val="left"/>
        <w:rPr>
          <w:rFonts w:hAnsi="宋体"/>
          <w:color w:val="000000"/>
        </w:rPr>
      </w:pPr>
      <w:r>
        <w:rPr>
          <w:rFonts w:hint="eastAsia"/>
        </w:rPr>
        <w:t>[1]</w:t>
      </w:r>
      <w:r>
        <w:rPr>
          <w:rFonts w:hAnsi="宋体" w:hint="eastAsia"/>
          <w:color w:val="000000"/>
        </w:rPr>
        <w:t>定量包装商品计量监督管理办法（国家</w:t>
      </w:r>
      <w:r w:rsidR="00FB7F6D">
        <w:rPr>
          <w:rFonts w:hAnsi="宋体" w:hint="eastAsia"/>
          <w:color w:val="000000"/>
        </w:rPr>
        <w:t>市场监督管理</w:t>
      </w:r>
      <w:r>
        <w:rPr>
          <w:rFonts w:hAnsi="宋体" w:hint="eastAsia"/>
          <w:color w:val="000000"/>
        </w:rPr>
        <w:t>总局令</w:t>
      </w:r>
      <w:r>
        <w:rPr>
          <w:rFonts w:hint="eastAsia"/>
          <w:color w:val="000000"/>
        </w:rPr>
        <w:t>[20</w:t>
      </w:r>
      <w:r w:rsidR="00FB7F6D">
        <w:rPr>
          <w:color w:val="000000"/>
        </w:rPr>
        <w:t>23</w:t>
      </w:r>
      <w:r>
        <w:rPr>
          <w:rFonts w:hint="eastAsia"/>
          <w:color w:val="000000"/>
        </w:rPr>
        <w:t>]第7</w:t>
      </w:r>
      <w:r w:rsidR="00FB7F6D">
        <w:rPr>
          <w:color w:val="000000"/>
        </w:rPr>
        <w:t>0</w:t>
      </w:r>
      <w:r>
        <w:rPr>
          <w:rFonts w:hint="eastAsia"/>
          <w:color w:val="000000"/>
        </w:rPr>
        <w:t>号</w:t>
      </w:r>
      <w:r>
        <w:rPr>
          <w:rFonts w:hAnsi="宋体" w:hint="eastAsia"/>
          <w:color w:val="000000"/>
        </w:rPr>
        <w:t>）</w:t>
      </w:r>
    </w:p>
    <w:p w14:paraId="7DE36547" w14:textId="6EF7DBBE" w:rsidR="00C911AF" w:rsidRPr="00C911AF" w:rsidRDefault="00C911AF" w:rsidP="00C911AF">
      <w:pPr>
        <w:pStyle w:val="affffb"/>
        <w:ind w:firstLineChars="0" w:firstLine="0"/>
        <w:jc w:val="center"/>
      </w:pPr>
      <w:bookmarkStart w:id="43" w:name="BookMark8"/>
      <w:bookmarkEnd w:id="42"/>
      <w:r>
        <w:rPr>
          <w:rFonts w:hint="eastAsia"/>
        </w:rPr>
        <w:drawing>
          <wp:inline distT="0" distB="0" distL="0" distR="0" wp14:anchorId="35B5EF6D" wp14:editId="33FD7C75">
            <wp:extent cx="1485900" cy="317500"/>
            <wp:effectExtent l="0" t="0" r="0" b="6350"/>
            <wp:docPr id="2058118046" name="图片 2"/>
            <wp:cNvGraphicFramePr/>
            <a:graphic xmlns:a="http://schemas.openxmlformats.org/drawingml/2006/main">
              <a:graphicData uri="http://schemas.openxmlformats.org/drawingml/2006/picture">
                <pic:pic xmlns:pic="http://schemas.openxmlformats.org/drawingml/2006/picture">
                  <pic:nvPicPr>
                    <pic:cNvPr id="2058118046" name=""/>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3"/>
    </w:p>
    <w:sectPr w:rsidR="00C911AF" w:rsidRPr="00C911AF" w:rsidSect="00C911AF">
      <w:pgSz w:w="11906" w:h="16838" w:code="9"/>
      <w:pgMar w:top="2410" w:right="1134" w:bottom="1134" w:left="1134" w:header="1418" w:footer="1134" w:gutter="284"/>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D7290" w14:textId="77777777" w:rsidR="00DA29F2" w:rsidRDefault="00DA29F2" w:rsidP="00D86DB7">
      <w:r>
        <w:separator/>
      </w:r>
    </w:p>
    <w:p w14:paraId="55C0A161" w14:textId="77777777" w:rsidR="00DA29F2" w:rsidRDefault="00DA29F2"/>
    <w:p w14:paraId="59FBE060" w14:textId="77777777" w:rsidR="00DA29F2" w:rsidRDefault="00DA29F2"/>
  </w:endnote>
  <w:endnote w:type="continuationSeparator" w:id="0">
    <w:p w14:paraId="3D0BE824" w14:textId="77777777" w:rsidR="00DA29F2" w:rsidRDefault="00DA29F2" w:rsidP="00D86DB7">
      <w:r>
        <w:continuationSeparator/>
      </w:r>
    </w:p>
    <w:p w14:paraId="0CD57CCE" w14:textId="77777777" w:rsidR="00DA29F2" w:rsidRDefault="00DA29F2"/>
    <w:p w14:paraId="7521A880" w14:textId="77777777" w:rsidR="00DA29F2" w:rsidRDefault="00DA2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9FAF"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2D93" w14:textId="77777777" w:rsidR="00E77A03" w:rsidRPr="00324EDD" w:rsidRDefault="00E77A03"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6553" w14:textId="77777777" w:rsidR="000C57D6" w:rsidRDefault="000C57D6" w:rsidP="0064528D">
    <w:pPr>
      <w:pStyle w:val="affff8"/>
    </w:pPr>
    <w:r>
      <w:fldChar w:fldCharType="begin"/>
    </w:r>
    <w:r>
      <w:instrText>PAGE   \* MERGEFORMAT</w:instrText>
    </w:r>
    <w:r>
      <w:fldChar w:fldCharType="separate"/>
    </w:r>
    <w:r w:rsidR="00E33542" w:rsidRPr="00E33542">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BB64C" w14:textId="77777777" w:rsidR="00DA29F2" w:rsidRDefault="00DA29F2" w:rsidP="00D86DB7">
      <w:r>
        <w:separator/>
      </w:r>
    </w:p>
  </w:footnote>
  <w:footnote w:type="continuationSeparator" w:id="0">
    <w:p w14:paraId="4D5B40B7" w14:textId="77777777" w:rsidR="00DA29F2" w:rsidRDefault="00DA29F2" w:rsidP="00D86DB7">
      <w:r>
        <w:continuationSeparator/>
      </w:r>
    </w:p>
    <w:p w14:paraId="40CE9AC6" w14:textId="77777777" w:rsidR="00DA29F2" w:rsidRDefault="00DA29F2"/>
    <w:p w14:paraId="51148627" w14:textId="77777777" w:rsidR="00DA29F2" w:rsidRDefault="00DA29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3139"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A8A38" w14:textId="77777777" w:rsidR="00145D9D" w:rsidRPr="00324EDD" w:rsidRDefault="00145D9D"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A05CB" w14:textId="53BB346F"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53C21">
      <w:rPr>
        <w:noProof/>
      </w:rPr>
      <w:t>NY/T 709—XXXX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12BFD" w14:textId="12D8B6FB" w:rsidR="00D84FA1" w:rsidRPr="00D84FA1" w:rsidRDefault="00D84FA1" w:rsidP="00A2271D">
    <w:pPr>
      <w:pStyle w:val="afffff0"/>
    </w:pPr>
    <w:r>
      <w:fldChar w:fldCharType="begin"/>
    </w:r>
    <w:r>
      <w:instrText xml:space="preserve"> STYLEREF  标准文件_文件编号  \* MERGEFORMAT </w:instrText>
    </w:r>
    <w:r>
      <w:fldChar w:fldCharType="separate"/>
    </w:r>
    <w:r w:rsidR="00C73D47">
      <w:t>NY/T 709</w:t>
    </w:r>
    <w:r w:rsidR="00C73D47">
      <w:t>—</w:t>
    </w:r>
    <w:r w:rsidR="00C73D47">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8FA08A60"/>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74C20B6"/>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BBE94BA"/>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59CC6946"/>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17028A0"/>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1CD8E48E"/>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1E4874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D741A0C"/>
    <w:multiLevelType w:val="hybridMultilevel"/>
    <w:tmpl w:val="82627EF6"/>
    <w:lvl w:ilvl="0" w:tplc="BEE8708E">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0" w15:restartNumberingAfterBreak="0">
    <w:nsid w:val="1EAA1992"/>
    <w:multiLevelType w:val="multilevel"/>
    <w:tmpl w:val="8E6E8A3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1F8162A0"/>
    <w:multiLevelType w:val="multilevel"/>
    <w:tmpl w:val="B324FA4A"/>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12" w15:restartNumberingAfterBreak="0">
    <w:nsid w:val="2C5917C3"/>
    <w:multiLevelType w:val="multilevel"/>
    <w:tmpl w:val="EB9A1BA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3" w15:restartNumberingAfterBreak="0">
    <w:nsid w:val="32F04FB2"/>
    <w:multiLevelType w:val="multilevel"/>
    <w:tmpl w:val="BDAE5F2E"/>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5" w15:restartNumberingAfterBreak="0">
    <w:nsid w:val="44C50F90"/>
    <w:multiLevelType w:val="multilevel"/>
    <w:tmpl w:val="2ECE17EE"/>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6" w15:restartNumberingAfterBreak="0">
    <w:nsid w:val="48802D1C"/>
    <w:multiLevelType w:val="multilevel"/>
    <w:tmpl w:val="DFC2AD5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8"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9" w15:restartNumberingAfterBreak="0">
    <w:nsid w:val="4B733A5F"/>
    <w:multiLevelType w:val="multilevel"/>
    <w:tmpl w:val="FE2A23CC"/>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0" w15:restartNumberingAfterBreak="0">
    <w:nsid w:val="4E5D0534"/>
    <w:multiLevelType w:val="multilevel"/>
    <w:tmpl w:val="26005710"/>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4632751"/>
    <w:multiLevelType w:val="multilevel"/>
    <w:tmpl w:val="E91A1A8A"/>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3" w15:restartNumberingAfterBreak="0">
    <w:nsid w:val="557C2AF5"/>
    <w:multiLevelType w:val="multilevel"/>
    <w:tmpl w:val="3836CE4A"/>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4" w15:restartNumberingAfterBreak="0">
    <w:nsid w:val="5603797C"/>
    <w:multiLevelType w:val="multilevel"/>
    <w:tmpl w:val="1BBC3F4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564D2089"/>
    <w:multiLevelType w:val="hybridMultilevel"/>
    <w:tmpl w:val="942843D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44622F9"/>
    <w:multiLevelType w:val="multilevel"/>
    <w:tmpl w:val="1FB859E0"/>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7" w15:restartNumberingAfterBreak="0">
    <w:nsid w:val="646260FA"/>
    <w:multiLevelType w:val="multilevel"/>
    <w:tmpl w:val="8E1E7F6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8" w15:restartNumberingAfterBreak="0">
    <w:nsid w:val="654A26C9"/>
    <w:multiLevelType w:val="multilevel"/>
    <w:tmpl w:val="6292FF18"/>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9"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15:restartNumberingAfterBreak="0">
    <w:nsid w:val="69506ABF"/>
    <w:multiLevelType w:val="multilevel"/>
    <w:tmpl w:val="D764D570"/>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1" w15:restartNumberingAfterBreak="0">
    <w:nsid w:val="6CA41985"/>
    <w:multiLevelType w:val="hybridMultilevel"/>
    <w:tmpl w:val="CEF088CA"/>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CEA2025"/>
    <w:multiLevelType w:val="multilevel"/>
    <w:tmpl w:val="7C3201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4" w15:restartNumberingAfterBreak="0">
    <w:nsid w:val="6DBF04F4"/>
    <w:multiLevelType w:val="multilevel"/>
    <w:tmpl w:val="1BDACC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5" w15:restartNumberingAfterBreak="0">
    <w:nsid w:val="6DF35F19"/>
    <w:multiLevelType w:val="multilevel"/>
    <w:tmpl w:val="5F4EAE3E"/>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6"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abstractNum w:abstractNumId="37" w15:restartNumberingAfterBreak="0">
    <w:nsid w:val="7C8E250D"/>
    <w:multiLevelType w:val="multilevel"/>
    <w:tmpl w:val="4FF4BE5E"/>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num w:numId="1" w16cid:durableId="1529565862">
    <w:abstractNumId w:val="0"/>
  </w:num>
  <w:num w:numId="2" w16cid:durableId="1228999642">
    <w:abstractNumId w:val="33"/>
  </w:num>
  <w:num w:numId="3" w16cid:durableId="100612445">
    <w:abstractNumId w:val="5"/>
  </w:num>
  <w:num w:numId="4" w16cid:durableId="1485387268">
    <w:abstractNumId w:val="8"/>
  </w:num>
  <w:num w:numId="5" w16cid:durableId="1317800506">
    <w:abstractNumId w:val="29"/>
  </w:num>
  <w:num w:numId="6" w16cid:durableId="118837702">
    <w:abstractNumId w:val="10"/>
  </w:num>
  <w:num w:numId="7" w16cid:durableId="1778476595">
    <w:abstractNumId w:val="22"/>
  </w:num>
  <w:num w:numId="8" w16cid:durableId="1474786414">
    <w:abstractNumId w:val="7"/>
  </w:num>
  <w:num w:numId="9" w16cid:durableId="1814911037">
    <w:abstractNumId w:val="25"/>
  </w:num>
  <w:num w:numId="10" w16cid:durableId="1222132185">
    <w:abstractNumId w:val="27"/>
  </w:num>
  <w:num w:numId="11" w16cid:durableId="1093552332">
    <w:abstractNumId w:val="23"/>
  </w:num>
  <w:num w:numId="12" w16cid:durableId="1253319893">
    <w:abstractNumId w:val="35"/>
  </w:num>
  <w:num w:numId="13" w16cid:durableId="1004742133">
    <w:abstractNumId w:val="20"/>
  </w:num>
  <w:num w:numId="14" w16cid:durableId="1914004796">
    <w:abstractNumId w:val="36"/>
  </w:num>
  <w:num w:numId="15" w16cid:durableId="977298348">
    <w:abstractNumId w:val="1"/>
  </w:num>
  <w:num w:numId="16" w16cid:durableId="206794523">
    <w:abstractNumId w:val="26"/>
  </w:num>
  <w:num w:numId="17" w16cid:durableId="1491141563">
    <w:abstractNumId w:val="6"/>
  </w:num>
  <w:num w:numId="18" w16cid:durableId="1497457314">
    <w:abstractNumId w:val="16"/>
  </w:num>
  <w:num w:numId="19" w16cid:durableId="824517199">
    <w:abstractNumId w:val="21"/>
  </w:num>
  <w:num w:numId="20" w16cid:durableId="390733729">
    <w:abstractNumId w:val="31"/>
  </w:num>
  <w:num w:numId="21" w16cid:durableId="893931529">
    <w:abstractNumId w:val="32"/>
  </w:num>
  <w:num w:numId="22" w16cid:durableId="1950232584">
    <w:abstractNumId w:val="13"/>
  </w:num>
  <w:num w:numId="23" w16cid:durableId="355499484">
    <w:abstractNumId w:val="15"/>
  </w:num>
  <w:num w:numId="24" w16cid:durableId="660548614">
    <w:abstractNumId w:val="34"/>
  </w:num>
  <w:num w:numId="25" w16cid:durableId="1167330888">
    <w:abstractNumId w:val="2"/>
  </w:num>
  <w:num w:numId="26" w16cid:durableId="486090556">
    <w:abstractNumId w:val="4"/>
  </w:num>
  <w:num w:numId="27" w16cid:durableId="1805073633">
    <w:abstractNumId w:val="19"/>
  </w:num>
  <w:num w:numId="28" w16cid:durableId="449858806">
    <w:abstractNumId w:val="17"/>
  </w:num>
  <w:num w:numId="29" w16cid:durableId="1883905376">
    <w:abstractNumId w:val="30"/>
  </w:num>
  <w:num w:numId="30" w16cid:durableId="152381556">
    <w:abstractNumId w:val="12"/>
  </w:num>
  <w:num w:numId="31" w16cid:durableId="2018002127">
    <w:abstractNumId w:val="28"/>
  </w:num>
  <w:num w:numId="32" w16cid:durableId="1071997896">
    <w:abstractNumId w:val="24"/>
  </w:num>
  <w:num w:numId="33" w16cid:durableId="3812459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27033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96993510">
    <w:abstractNumId w:val="14"/>
  </w:num>
  <w:num w:numId="36" w16cid:durableId="396785315">
    <w:abstractNumId w:val="3"/>
  </w:num>
  <w:num w:numId="37" w16cid:durableId="1563094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9410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69079493">
    <w:abstractNumId w:val="33"/>
  </w:num>
  <w:num w:numId="40" w16cid:durableId="1700818703">
    <w:abstractNumId w:val="18"/>
  </w:num>
  <w:num w:numId="41" w16cid:durableId="1585067383">
    <w:abstractNumId w:val="33"/>
  </w:num>
  <w:num w:numId="42" w16cid:durableId="1471405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11156645">
    <w:abstractNumId w:val="33"/>
  </w:num>
  <w:num w:numId="44" w16cid:durableId="383481883">
    <w:abstractNumId w:val="33"/>
  </w:num>
  <w:num w:numId="45" w16cid:durableId="11816243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37075720">
    <w:abstractNumId w:val="33"/>
  </w:num>
  <w:num w:numId="47" w16cid:durableId="423576441">
    <w:abstractNumId w:val="33"/>
  </w:num>
  <w:num w:numId="48" w16cid:durableId="1102720191">
    <w:abstractNumId w:val="33"/>
  </w:num>
  <w:num w:numId="49" w16cid:durableId="726025796">
    <w:abstractNumId w:val="33"/>
  </w:num>
  <w:num w:numId="50" w16cid:durableId="1789666848">
    <w:abstractNumId w:val="33"/>
  </w:num>
  <w:num w:numId="51" w16cid:durableId="2027977503">
    <w:abstractNumId w:val="15"/>
  </w:num>
  <w:num w:numId="52" w16cid:durableId="2001692423">
    <w:abstractNumId w:val="0"/>
  </w:num>
  <w:num w:numId="53" w16cid:durableId="117458148">
    <w:abstractNumId w:val="26"/>
  </w:num>
  <w:num w:numId="54" w16cid:durableId="840006237">
    <w:abstractNumId w:val="33"/>
  </w:num>
  <w:num w:numId="55" w16cid:durableId="734670801">
    <w:abstractNumId w:val="33"/>
  </w:num>
  <w:num w:numId="56" w16cid:durableId="543372922">
    <w:abstractNumId w:val="12"/>
  </w:num>
  <w:num w:numId="57" w16cid:durableId="276717461">
    <w:abstractNumId w:val="5"/>
  </w:num>
  <w:num w:numId="58" w16cid:durableId="64838230">
    <w:abstractNumId w:val="29"/>
  </w:num>
  <w:num w:numId="59" w16cid:durableId="1036661120">
    <w:abstractNumId w:val="24"/>
  </w:num>
  <w:num w:numId="60" w16cid:durableId="1797020851">
    <w:abstractNumId w:val="24"/>
  </w:num>
  <w:num w:numId="61" w16cid:durableId="1724593734">
    <w:abstractNumId w:val="29"/>
  </w:num>
  <w:num w:numId="62" w16cid:durableId="1784835617">
    <w:abstractNumId w:val="29"/>
  </w:num>
  <w:num w:numId="63" w16cid:durableId="892037279">
    <w:abstractNumId w:val="29"/>
  </w:num>
  <w:num w:numId="64" w16cid:durableId="960920666">
    <w:abstractNumId w:val="29"/>
  </w:num>
  <w:num w:numId="65" w16cid:durableId="1420831936">
    <w:abstractNumId w:val="29"/>
  </w:num>
  <w:num w:numId="66" w16cid:durableId="1186139075">
    <w:abstractNumId w:val="29"/>
  </w:num>
  <w:num w:numId="67" w16cid:durableId="1609577462">
    <w:abstractNumId w:val="16"/>
  </w:num>
  <w:num w:numId="68" w16cid:durableId="117455805">
    <w:abstractNumId w:val="16"/>
  </w:num>
  <w:num w:numId="69" w16cid:durableId="1062872071">
    <w:abstractNumId w:val="29"/>
  </w:num>
  <w:num w:numId="70" w16cid:durableId="2102874840">
    <w:abstractNumId w:val="29"/>
  </w:num>
  <w:num w:numId="71" w16cid:durableId="27491543">
    <w:abstractNumId w:val="29"/>
  </w:num>
  <w:num w:numId="72" w16cid:durableId="624702448">
    <w:abstractNumId w:val="29"/>
  </w:num>
  <w:num w:numId="73" w16cid:durableId="1082684881">
    <w:abstractNumId w:val="8"/>
  </w:num>
  <w:num w:numId="74" w16cid:durableId="491527837">
    <w:abstractNumId w:val="3"/>
  </w:num>
  <w:num w:numId="75" w16cid:durableId="337773999">
    <w:abstractNumId w:val="10"/>
  </w:num>
  <w:num w:numId="76" w16cid:durableId="1953173484">
    <w:abstractNumId w:val="22"/>
  </w:num>
  <w:num w:numId="77" w16cid:durableId="1016151318">
    <w:abstractNumId w:val="3"/>
  </w:num>
  <w:num w:numId="78" w16cid:durableId="63838158">
    <w:abstractNumId w:val="33"/>
  </w:num>
  <w:num w:numId="79" w16cid:durableId="1595625923">
    <w:abstractNumId w:val="33"/>
  </w:num>
  <w:num w:numId="80" w16cid:durableId="1966308774">
    <w:abstractNumId w:val="12"/>
  </w:num>
  <w:num w:numId="81" w16cid:durableId="493372429">
    <w:abstractNumId w:val="30"/>
  </w:num>
  <w:num w:numId="82" w16cid:durableId="1476989169">
    <w:abstractNumId w:val="4"/>
  </w:num>
  <w:num w:numId="83" w16cid:durableId="313487630">
    <w:abstractNumId w:val="19"/>
  </w:num>
  <w:num w:numId="84" w16cid:durableId="1356690410">
    <w:abstractNumId w:val="33"/>
  </w:num>
  <w:num w:numId="85" w16cid:durableId="426315579">
    <w:abstractNumId w:val="33"/>
  </w:num>
  <w:num w:numId="86" w16cid:durableId="15162505">
    <w:abstractNumId w:val="33"/>
  </w:num>
  <w:num w:numId="87" w16cid:durableId="812716935">
    <w:abstractNumId w:val="33"/>
  </w:num>
  <w:num w:numId="88" w16cid:durableId="1183935567">
    <w:abstractNumId w:val="33"/>
  </w:num>
  <w:num w:numId="89" w16cid:durableId="1892615230">
    <w:abstractNumId w:val="31"/>
  </w:num>
  <w:num w:numId="90" w16cid:durableId="722412476">
    <w:abstractNumId w:val="15"/>
  </w:num>
  <w:num w:numId="91" w16cid:durableId="1542471502">
    <w:abstractNumId w:val="33"/>
  </w:num>
  <w:num w:numId="92" w16cid:durableId="203179723">
    <w:abstractNumId w:val="33"/>
  </w:num>
  <w:num w:numId="93" w16cid:durableId="366223711">
    <w:abstractNumId w:val="13"/>
  </w:num>
  <w:num w:numId="94" w16cid:durableId="1932005385">
    <w:abstractNumId w:val="33"/>
  </w:num>
  <w:num w:numId="95" w16cid:durableId="519976192">
    <w:abstractNumId w:val="33"/>
  </w:num>
  <w:num w:numId="96" w16cid:durableId="142044997">
    <w:abstractNumId w:val="6"/>
  </w:num>
  <w:num w:numId="97" w16cid:durableId="1854176570">
    <w:abstractNumId w:val="33"/>
  </w:num>
  <w:num w:numId="98" w16cid:durableId="1740131082">
    <w:abstractNumId w:val="33"/>
  </w:num>
  <w:num w:numId="99" w16cid:durableId="348027090">
    <w:abstractNumId w:val="12"/>
  </w:num>
  <w:num w:numId="100" w16cid:durableId="1055659063">
    <w:abstractNumId w:val="28"/>
  </w:num>
  <w:num w:numId="101" w16cid:durableId="2128232551">
    <w:abstractNumId w:val="3"/>
  </w:num>
  <w:num w:numId="102" w16cid:durableId="1828739460">
    <w:abstractNumId w:val="3"/>
  </w:num>
  <w:num w:numId="103" w16cid:durableId="1809783332">
    <w:abstractNumId w:val="3"/>
  </w:num>
  <w:num w:numId="104" w16cid:durableId="1769618919">
    <w:abstractNumId w:val="3"/>
  </w:num>
  <w:num w:numId="105" w16cid:durableId="375012047">
    <w:abstractNumId w:val="3"/>
  </w:num>
  <w:num w:numId="106" w16cid:durableId="907615103">
    <w:abstractNumId w:val="3"/>
  </w:num>
  <w:num w:numId="107" w16cid:durableId="429812970">
    <w:abstractNumId w:val="3"/>
  </w:num>
  <w:num w:numId="108" w16cid:durableId="262153288">
    <w:abstractNumId w:val="3"/>
  </w:num>
  <w:num w:numId="109" w16cid:durableId="700015904">
    <w:abstractNumId w:val="3"/>
  </w:num>
  <w:num w:numId="110" w16cid:durableId="1305237332">
    <w:abstractNumId w:val="3"/>
  </w:num>
  <w:num w:numId="111" w16cid:durableId="2039961255">
    <w:abstractNumId w:val="7"/>
  </w:num>
  <w:num w:numId="112" w16cid:durableId="1684820722">
    <w:abstractNumId w:val="25"/>
  </w:num>
  <w:num w:numId="113" w16cid:durableId="871577888">
    <w:abstractNumId w:val="33"/>
  </w:num>
  <w:num w:numId="114" w16cid:durableId="1068500553">
    <w:abstractNumId w:val="27"/>
  </w:num>
  <w:num w:numId="115" w16cid:durableId="2050258618">
    <w:abstractNumId w:val="23"/>
  </w:num>
  <w:num w:numId="116" w16cid:durableId="1197884898">
    <w:abstractNumId w:val="35"/>
  </w:num>
  <w:num w:numId="117" w16cid:durableId="275792483">
    <w:abstractNumId w:val="20"/>
  </w:num>
  <w:num w:numId="118" w16cid:durableId="997003948">
    <w:abstractNumId w:val="34"/>
  </w:num>
  <w:num w:numId="119" w16cid:durableId="362903986">
    <w:abstractNumId w:val="2"/>
  </w:num>
  <w:num w:numId="120" w16cid:durableId="650401290">
    <w:abstractNumId w:val="15"/>
  </w:num>
  <w:num w:numId="121" w16cid:durableId="1161047825">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Iq7cGZVhrIoIIpypTk9o0fk1kBxxXCs+wfdxnuBuSl+qnCGzdiry+dqF7F2gg0F+e7bCN574clhDAf7O9ghDXg==" w:salt="SVcRR5FiBE0JWKj9aVKwkA=="/>
  <w:defaultTabStop w:val="4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D5228"/>
    <w:rsid w:val="0000040A"/>
    <w:rsid w:val="00000A94"/>
    <w:rsid w:val="00001972"/>
    <w:rsid w:val="00001D9A"/>
    <w:rsid w:val="00007B3A"/>
    <w:rsid w:val="000107E0"/>
    <w:rsid w:val="00011FDE"/>
    <w:rsid w:val="00012FFD"/>
    <w:rsid w:val="00014162"/>
    <w:rsid w:val="00014340"/>
    <w:rsid w:val="00016A9C"/>
    <w:rsid w:val="00020767"/>
    <w:rsid w:val="00022184"/>
    <w:rsid w:val="00022762"/>
    <w:rsid w:val="000238E0"/>
    <w:rsid w:val="000249DB"/>
    <w:rsid w:val="0002595E"/>
    <w:rsid w:val="000303C3"/>
    <w:rsid w:val="000331D3"/>
    <w:rsid w:val="000346A5"/>
    <w:rsid w:val="000359C3"/>
    <w:rsid w:val="00035A7D"/>
    <w:rsid w:val="000378E6"/>
    <w:rsid w:val="000410E8"/>
    <w:rsid w:val="0004249A"/>
    <w:rsid w:val="00043282"/>
    <w:rsid w:val="00044286"/>
    <w:rsid w:val="00044CFB"/>
    <w:rsid w:val="00047F28"/>
    <w:rsid w:val="00047F8C"/>
    <w:rsid w:val="000503AA"/>
    <w:rsid w:val="000506A1"/>
    <w:rsid w:val="000515DD"/>
    <w:rsid w:val="00051610"/>
    <w:rsid w:val="0005265A"/>
    <w:rsid w:val="000539DD"/>
    <w:rsid w:val="00053BD3"/>
    <w:rsid w:val="000556ED"/>
    <w:rsid w:val="00055FE2"/>
    <w:rsid w:val="0005616F"/>
    <w:rsid w:val="00060C2E"/>
    <w:rsid w:val="00061033"/>
    <w:rsid w:val="000619E9"/>
    <w:rsid w:val="000622D4"/>
    <w:rsid w:val="0006357D"/>
    <w:rsid w:val="00066BB7"/>
    <w:rsid w:val="00067F1E"/>
    <w:rsid w:val="000705F9"/>
    <w:rsid w:val="00071CC0"/>
    <w:rsid w:val="00073167"/>
    <w:rsid w:val="00073C8C"/>
    <w:rsid w:val="00077B64"/>
    <w:rsid w:val="00080A1C"/>
    <w:rsid w:val="000811E7"/>
    <w:rsid w:val="00082317"/>
    <w:rsid w:val="00083A3B"/>
    <w:rsid w:val="00083D2C"/>
    <w:rsid w:val="00086AA1"/>
    <w:rsid w:val="00087A77"/>
    <w:rsid w:val="000901EE"/>
    <w:rsid w:val="00090CA6"/>
    <w:rsid w:val="00091099"/>
    <w:rsid w:val="00092B8A"/>
    <w:rsid w:val="00092FB0"/>
    <w:rsid w:val="000934C5"/>
    <w:rsid w:val="00093D25"/>
    <w:rsid w:val="00093DAB"/>
    <w:rsid w:val="00094D73"/>
    <w:rsid w:val="00096D63"/>
    <w:rsid w:val="00097A01"/>
    <w:rsid w:val="000A0359"/>
    <w:rsid w:val="000A0B60"/>
    <w:rsid w:val="000A0EB8"/>
    <w:rsid w:val="000A19FC"/>
    <w:rsid w:val="000A296B"/>
    <w:rsid w:val="000A7311"/>
    <w:rsid w:val="000B060F"/>
    <w:rsid w:val="000B1592"/>
    <w:rsid w:val="000B1FF2"/>
    <w:rsid w:val="000B3CDA"/>
    <w:rsid w:val="000B6708"/>
    <w:rsid w:val="000B6A0B"/>
    <w:rsid w:val="000C0F6C"/>
    <w:rsid w:val="000C11DB"/>
    <w:rsid w:val="000C141B"/>
    <w:rsid w:val="000C1492"/>
    <w:rsid w:val="000C2FBD"/>
    <w:rsid w:val="000C4228"/>
    <w:rsid w:val="000C4B41"/>
    <w:rsid w:val="000C57D6"/>
    <w:rsid w:val="000C7666"/>
    <w:rsid w:val="000D09C3"/>
    <w:rsid w:val="000D0A9C"/>
    <w:rsid w:val="000D0B6E"/>
    <w:rsid w:val="000D1795"/>
    <w:rsid w:val="000D2F41"/>
    <w:rsid w:val="000D329A"/>
    <w:rsid w:val="000D4673"/>
    <w:rsid w:val="000D4B9C"/>
    <w:rsid w:val="000D4EB6"/>
    <w:rsid w:val="000D753B"/>
    <w:rsid w:val="000E39CE"/>
    <w:rsid w:val="000E4C9E"/>
    <w:rsid w:val="000E6FD7"/>
    <w:rsid w:val="000F06E1"/>
    <w:rsid w:val="000F0E3C"/>
    <w:rsid w:val="000F19D5"/>
    <w:rsid w:val="000F4AEA"/>
    <w:rsid w:val="000F67E9"/>
    <w:rsid w:val="00104926"/>
    <w:rsid w:val="00110684"/>
    <w:rsid w:val="00113B1E"/>
    <w:rsid w:val="00114537"/>
    <w:rsid w:val="0011711C"/>
    <w:rsid w:val="00124E4F"/>
    <w:rsid w:val="001260B7"/>
    <w:rsid w:val="001265CB"/>
    <w:rsid w:val="001321C6"/>
    <w:rsid w:val="001325C4"/>
    <w:rsid w:val="00133010"/>
    <w:rsid w:val="001338EE"/>
    <w:rsid w:val="00133AAE"/>
    <w:rsid w:val="00135323"/>
    <w:rsid w:val="001356C4"/>
    <w:rsid w:val="00141114"/>
    <w:rsid w:val="00142969"/>
    <w:rsid w:val="00142E8D"/>
    <w:rsid w:val="001457E7"/>
    <w:rsid w:val="00145D9D"/>
    <w:rsid w:val="00146388"/>
    <w:rsid w:val="001477E0"/>
    <w:rsid w:val="00150D39"/>
    <w:rsid w:val="00151318"/>
    <w:rsid w:val="001529E5"/>
    <w:rsid w:val="00153C7E"/>
    <w:rsid w:val="00156B25"/>
    <w:rsid w:val="00156E1A"/>
    <w:rsid w:val="00157B55"/>
    <w:rsid w:val="001642FA"/>
    <w:rsid w:val="001649EB"/>
    <w:rsid w:val="00164BAF"/>
    <w:rsid w:val="00164FA8"/>
    <w:rsid w:val="00165065"/>
    <w:rsid w:val="00165434"/>
    <w:rsid w:val="0016580B"/>
    <w:rsid w:val="00165F49"/>
    <w:rsid w:val="00166513"/>
    <w:rsid w:val="00166B88"/>
    <w:rsid w:val="00166D6F"/>
    <w:rsid w:val="0016770A"/>
    <w:rsid w:val="00170804"/>
    <w:rsid w:val="001708E9"/>
    <w:rsid w:val="001719DE"/>
    <w:rsid w:val="0017340B"/>
    <w:rsid w:val="00173FB1"/>
    <w:rsid w:val="001740F7"/>
    <w:rsid w:val="0017676A"/>
    <w:rsid w:val="00176DFD"/>
    <w:rsid w:val="00180FBE"/>
    <w:rsid w:val="001852C9"/>
    <w:rsid w:val="0018593D"/>
    <w:rsid w:val="00190087"/>
    <w:rsid w:val="001913C4"/>
    <w:rsid w:val="0019348F"/>
    <w:rsid w:val="00193A07"/>
    <w:rsid w:val="00194C95"/>
    <w:rsid w:val="00195C34"/>
    <w:rsid w:val="001960DA"/>
    <w:rsid w:val="001A1A53"/>
    <w:rsid w:val="001A234A"/>
    <w:rsid w:val="001A4666"/>
    <w:rsid w:val="001A52C1"/>
    <w:rsid w:val="001A7705"/>
    <w:rsid w:val="001B06E8"/>
    <w:rsid w:val="001B193E"/>
    <w:rsid w:val="001B71D0"/>
    <w:rsid w:val="001B71EE"/>
    <w:rsid w:val="001C04A8"/>
    <w:rsid w:val="001C0B4F"/>
    <w:rsid w:val="001C2C03"/>
    <w:rsid w:val="001C42F7"/>
    <w:rsid w:val="001C49E5"/>
    <w:rsid w:val="001C680C"/>
    <w:rsid w:val="001C7FEA"/>
    <w:rsid w:val="001D0499"/>
    <w:rsid w:val="001D0BBE"/>
    <w:rsid w:val="001D0ED4"/>
    <w:rsid w:val="001D133F"/>
    <w:rsid w:val="001D212F"/>
    <w:rsid w:val="001D29D7"/>
    <w:rsid w:val="001D2DE7"/>
    <w:rsid w:val="001D411C"/>
    <w:rsid w:val="001E0666"/>
    <w:rsid w:val="001E1B6A"/>
    <w:rsid w:val="001E2484"/>
    <w:rsid w:val="001E3CC4"/>
    <w:rsid w:val="001E4727"/>
    <w:rsid w:val="001E4882"/>
    <w:rsid w:val="001E73AB"/>
    <w:rsid w:val="001F092D"/>
    <w:rsid w:val="001F143A"/>
    <w:rsid w:val="001F1605"/>
    <w:rsid w:val="001F2508"/>
    <w:rsid w:val="001F4816"/>
    <w:rsid w:val="001F69B4"/>
    <w:rsid w:val="001F77C7"/>
    <w:rsid w:val="00200183"/>
    <w:rsid w:val="002002F2"/>
    <w:rsid w:val="0020107D"/>
    <w:rsid w:val="00202AA4"/>
    <w:rsid w:val="002031F7"/>
    <w:rsid w:val="002040E6"/>
    <w:rsid w:val="0020527B"/>
    <w:rsid w:val="00205F2C"/>
    <w:rsid w:val="002108D4"/>
    <w:rsid w:val="00210B15"/>
    <w:rsid w:val="002125DD"/>
    <w:rsid w:val="002142EA"/>
    <w:rsid w:val="002204BB"/>
    <w:rsid w:val="00220744"/>
    <w:rsid w:val="00221B79"/>
    <w:rsid w:val="00221C6B"/>
    <w:rsid w:val="00223630"/>
    <w:rsid w:val="00224596"/>
    <w:rsid w:val="002253A1"/>
    <w:rsid w:val="00225CF8"/>
    <w:rsid w:val="0022794E"/>
    <w:rsid w:val="00233D64"/>
    <w:rsid w:val="00234784"/>
    <w:rsid w:val="0023482A"/>
    <w:rsid w:val="002359CB"/>
    <w:rsid w:val="002361D8"/>
    <w:rsid w:val="00243540"/>
    <w:rsid w:val="0024497B"/>
    <w:rsid w:val="0024515B"/>
    <w:rsid w:val="00246021"/>
    <w:rsid w:val="0024666E"/>
    <w:rsid w:val="00247B0E"/>
    <w:rsid w:val="00247F52"/>
    <w:rsid w:val="00250B25"/>
    <w:rsid w:val="00250BBE"/>
    <w:rsid w:val="002515C2"/>
    <w:rsid w:val="0025194F"/>
    <w:rsid w:val="00255F47"/>
    <w:rsid w:val="0026148A"/>
    <w:rsid w:val="00262696"/>
    <w:rsid w:val="002634BC"/>
    <w:rsid w:val="002643C3"/>
    <w:rsid w:val="00264A0C"/>
    <w:rsid w:val="00267EF4"/>
    <w:rsid w:val="00270CB8"/>
    <w:rsid w:val="00272B08"/>
    <w:rsid w:val="0028010C"/>
    <w:rsid w:val="00281256"/>
    <w:rsid w:val="00281BB8"/>
    <w:rsid w:val="00281E9E"/>
    <w:rsid w:val="00285170"/>
    <w:rsid w:val="00285361"/>
    <w:rsid w:val="00292D60"/>
    <w:rsid w:val="00294D34"/>
    <w:rsid w:val="00294E3B"/>
    <w:rsid w:val="00295923"/>
    <w:rsid w:val="00296193"/>
    <w:rsid w:val="00296C66"/>
    <w:rsid w:val="00296EBE"/>
    <w:rsid w:val="002974E3"/>
    <w:rsid w:val="002A084B"/>
    <w:rsid w:val="002A1260"/>
    <w:rsid w:val="002A1589"/>
    <w:rsid w:val="002A1608"/>
    <w:rsid w:val="002A1ADB"/>
    <w:rsid w:val="002A25DC"/>
    <w:rsid w:val="002A3AAB"/>
    <w:rsid w:val="002A4CEA"/>
    <w:rsid w:val="002A5977"/>
    <w:rsid w:val="002A5A13"/>
    <w:rsid w:val="002A757F"/>
    <w:rsid w:val="002A7F44"/>
    <w:rsid w:val="002B0C40"/>
    <w:rsid w:val="002B1966"/>
    <w:rsid w:val="002B23E3"/>
    <w:rsid w:val="002B4508"/>
    <w:rsid w:val="002B5779"/>
    <w:rsid w:val="002B5A53"/>
    <w:rsid w:val="002B7332"/>
    <w:rsid w:val="002B7F51"/>
    <w:rsid w:val="002C09E7"/>
    <w:rsid w:val="002C0D2E"/>
    <w:rsid w:val="002C3914"/>
    <w:rsid w:val="002C3AD1"/>
    <w:rsid w:val="002C3F07"/>
    <w:rsid w:val="002C5278"/>
    <w:rsid w:val="002C7EBB"/>
    <w:rsid w:val="002D06C1"/>
    <w:rsid w:val="002D42B5"/>
    <w:rsid w:val="002D47E9"/>
    <w:rsid w:val="002D4F1A"/>
    <w:rsid w:val="002D6DA6"/>
    <w:rsid w:val="002D6EC6"/>
    <w:rsid w:val="002D79AC"/>
    <w:rsid w:val="002E039D"/>
    <w:rsid w:val="002E4D5A"/>
    <w:rsid w:val="002E6326"/>
    <w:rsid w:val="002F30E0"/>
    <w:rsid w:val="002F35E4"/>
    <w:rsid w:val="002F3730"/>
    <w:rsid w:val="002F38E1"/>
    <w:rsid w:val="002F76C3"/>
    <w:rsid w:val="002F7AF6"/>
    <w:rsid w:val="00300E63"/>
    <w:rsid w:val="00302F5F"/>
    <w:rsid w:val="0030441D"/>
    <w:rsid w:val="00306063"/>
    <w:rsid w:val="00312E10"/>
    <w:rsid w:val="00313B85"/>
    <w:rsid w:val="00317988"/>
    <w:rsid w:val="00317E79"/>
    <w:rsid w:val="003221B4"/>
    <w:rsid w:val="00322E62"/>
    <w:rsid w:val="00324EDD"/>
    <w:rsid w:val="003331E4"/>
    <w:rsid w:val="00336C64"/>
    <w:rsid w:val="00337162"/>
    <w:rsid w:val="0034194F"/>
    <w:rsid w:val="00341BED"/>
    <w:rsid w:val="00342DB8"/>
    <w:rsid w:val="00344605"/>
    <w:rsid w:val="003474AA"/>
    <w:rsid w:val="00350D1D"/>
    <w:rsid w:val="00351901"/>
    <w:rsid w:val="00352C83"/>
    <w:rsid w:val="00353929"/>
    <w:rsid w:val="003615D2"/>
    <w:rsid w:val="0036429C"/>
    <w:rsid w:val="00364A53"/>
    <w:rsid w:val="003654CB"/>
    <w:rsid w:val="00365F86"/>
    <w:rsid w:val="00365F87"/>
    <w:rsid w:val="003705F4"/>
    <w:rsid w:val="00370D58"/>
    <w:rsid w:val="00371316"/>
    <w:rsid w:val="0037162D"/>
    <w:rsid w:val="00376713"/>
    <w:rsid w:val="00381815"/>
    <w:rsid w:val="003819AF"/>
    <w:rsid w:val="00381ED7"/>
    <w:rsid w:val="003820E9"/>
    <w:rsid w:val="003824E3"/>
    <w:rsid w:val="00382DE7"/>
    <w:rsid w:val="00384FFC"/>
    <w:rsid w:val="003872FC"/>
    <w:rsid w:val="00387ADC"/>
    <w:rsid w:val="00390020"/>
    <w:rsid w:val="003903D6"/>
    <w:rsid w:val="00390EE6"/>
    <w:rsid w:val="0039118F"/>
    <w:rsid w:val="00392AD7"/>
    <w:rsid w:val="003938D9"/>
    <w:rsid w:val="00393AA5"/>
    <w:rsid w:val="00394376"/>
    <w:rsid w:val="003943FF"/>
    <w:rsid w:val="0039530D"/>
    <w:rsid w:val="00395F1C"/>
    <w:rsid w:val="003974EB"/>
    <w:rsid w:val="00397CC5"/>
    <w:rsid w:val="003A1582"/>
    <w:rsid w:val="003A4077"/>
    <w:rsid w:val="003B09AD"/>
    <w:rsid w:val="003B0BD9"/>
    <w:rsid w:val="003B1F18"/>
    <w:rsid w:val="003B2F00"/>
    <w:rsid w:val="003B47B9"/>
    <w:rsid w:val="003B5BF0"/>
    <w:rsid w:val="003B60BF"/>
    <w:rsid w:val="003B6BE3"/>
    <w:rsid w:val="003C010C"/>
    <w:rsid w:val="003C0A6C"/>
    <w:rsid w:val="003C2830"/>
    <w:rsid w:val="003C2859"/>
    <w:rsid w:val="003C5A43"/>
    <w:rsid w:val="003D0519"/>
    <w:rsid w:val="003D0FF6"/>
    <w:rsid w:val="003D1062"/>
    <w:rsid w:val="003D262C"/>
    <w:rsid w:val="003D6D61"/>
    <w:rsid w:val="003E091D"/>
    <w:rsid w:val="003E1C53"/>
    <w:rsid w:val="003E2A69"/>
    <w:rsid w:val="003E2D49"/>
    <w:rsid w:val="003E2FD4"/>
    <w:rsid w:val="003E49F6"/>
    <w:rsid w:val="003E5252"/>
    <w:rsid w:val="003E70AD"/>
    <w:rsid w:val="003F0841"/>
    <w:rsid w:val="003F1610"/>
    <w:rsid w:val="003F20AC"/>
    <w:rsid w:val="003F23D3"/>
    <w:rsid w:val="003F3F08"/>
    <w:rsid w:val="003F49F1"/>
    <w:rsid w:val="003F5A86"/>
    <w:rsid w:val="003F6272"/>
    <w:rsid w:val="003F72A3"/>
    <w:rsid w:val="00400E72"/>
    <w:rsid w:val="00401400"/>
    <w:rsid w:val="00404869"/>
    <w:rsid w:val="00405884"/>
    <w:rsid w:val="004066B2"/>
    <w:rsid w:val="00407D39"/>
    <w:rsid w:val="0041406C"/>
    <w:rsid w:val="0041477A"/>
    <w:rsid w:val="004158AE"/>
    <w:rsid w:val="004167A3"/>
    <w:rsid w:val="00432DAA"/>
    <w:rsid w:val="00434305"/>
    <w:rsid w:val="004351EC"/>
    <w:rsid w:val="00435DF7"/>
    <w:rsid w:val="004401D7"/>
    <w:rsid w:val="0044083F"/>
    <w:rsid w:val="00441AE7"/>
    <w:rsid w:val="0044338D"/>
    <w:rsid w:val="00445574"/>
    <w:rsid w:val="004467FB"/>
    <w:rsid w:val="004512B4"/>
    <w:rsid w:val="00452004"/>
    <w:rsid w:val="00452D6B"/>
    <w:rsid w:val="00453943"/>
    <w:rsid w:val="00454484"/>
    <w:rsid w:val="0045502B"/>
    <w:rsid w:val="0045517B"/>
    <w:rsid w:val="004563CD"/>
    <w:rsid w:val="00463B77"/>
    <w:rsid w:val="00463C7B"/>
    <w:rsid w:val="00463F02"/>
    <w:rsid w:val="004644A6"/>
    <w:rsid w:val="00464EDE"/>
    <w:rsid w:val="004659BD"/>
    <w:rsid w:val="00465DC4"/>
    <w:rsid w:val="004665F4"/>
    <w:rsid w:val="00470775"/>
    <w:rsid w:val="004715BD"/>
    <w:rsid w:val="004746B1"/>
    <w:rsid w:val="0047583F"/>
    <w:rsid w:val="00475F63"/>
    <w:rsid w:val="00484936"/>
    <w:rsid w:val="00484FAB"/>
    <w:rsid w:val="004857F9"/>
    <w:rsid w:val="00485C89"/>
    <w:rsid w:val="00486BE3"/>
    <w:rsid w:val="004905E4"/>
    <w:rsid w:val="00490A89"/>
    <w:rsid w:val="00490AB4"/>
    <w:rsid w:val="004920D8"/>
    <w:rsid w:val="00492F02"/>
    <w:rsid w:val="004939AE"/>
    <w:rsid w:val="004A12DF"/>
    <w:rsid w:val="004A1B92"/>
    <w:rsid w:val="004A1BA8"/>
    <w:rsid w:val="004A4B57"/>
    <w:rsid w:val="004A52B9"/>
    <w:rsid w:val="004A63FA"/>
    <w:rsid w:val="004A7D96"/>
    <w:rsid w:val="004B0272"/>
    <w:rsid w:val="004B2701"/>
    <w:rsid w:val="004B2E1B"/>
    <w:rsid w:val="004B3E93"/>
    <w:rsid w:val="004C04C4"/>
    <w:rsid w:val="004C1FBC"/>
    <w:rsid w:val="004C2100"/>
    <w:rsid w:val="004C2B40"/>
    <w:rsid w:val="004C3CC9"/>
    <w:rsid w:val="004C3F1D"/>
    <w:rsid w:val="004C41A6"/>
    <w:rsid w:val="004C458D"/>
    <w:rsid w:val="004C54E1"/>
    <w:rsid w:val="004C5C95"/>
    <w:rsid w:val="004C7556"/>
    <w:rsid w:val="004C7686"/>
    <w:rsid w:val="004C7E9D"/>
    <w:rsid w:val="004C7F67"/>
    <w:rsid w:val="004D076D"/>
    <w:rsid w:val="004D0EF1"/>
    <w:rsid w:val="004D189E"/>
    <w:rsid w:val="004D2253"/>
    <w:rsid w:val="004D4406"/>
    <w:rsid w:val="004D7C42"/>
    <w:rsid w:val="004E00FE"/>
    <w:rsid w:val="004E0465"/>
    <w:rsid w:val="004E127B"/>
    <w:rsid w:val="004E1C0A"/>
    <w:rsid w:val="004E3014"/>
    <w:rsid w:val="004E30C5"/>
    <w:rsid w:val="004E4AA5"/>
    <w:rsid w:val="004E4AEE"/>
    <w:rsid w:val="004E59E3"/>
    <w:rsid w:val="004E67C0"/>
    <w:rsid w:val="004F2907"/>
    <w:rsid w:val="004F391A"/>
    <w:rsid w:val="004F3CFB"/>
    <w:rsid w:val="004F42A8"/>
    <w:rsid w:val="004F6456"/>
    <w:rsid w:val="004F696E"/>
    <w:rsid w:val="004F6C71"/>
    <w:rsid w:val="004F6DE1"/>
    <w:rsid w:val="00501139"/>
    <w:rsid w:val="00502991"/>
    <w:rsid w:val="0050363E"/>
    <w:rsid w:val="005039BC"/>
    <w:rsid w:val="005043BB"/>
    <w:rsid w:val="00504A3D"/>
    <w:rsid w:val="00505767"/>
    <w:rsid w:val="005073F0"/>
    <w:rsid w:val="00510155"/>
    <w:rsid w:val="00510A7B"/>
    <w:rsid w:val="00512F6E"/>
    <w:rsid w:val="00513038"/>
    <w:rsid w:val="00514174"/>
    <w:rsid w:val="00516088"/>
    <w:rsid w:val="00516B0B"/>
    <w:rsid w:val="005207F4"/>
    <w:rsid w:val="00521028"/>
    <w:rsid w:val="005220EC"/>
    <w:rsid w:val="00523F95"/>
    <w:rsid w:val="00524D65"/>
    <w:rsid w:val="00525B16"/>
    <w:rsid w:val="00526B33"/>
    <w:rsid w:val="00533D04"/>
    <w:rsid w:val="00534804"/>
    <w:rsid w:val="00534BDF"/>
    <w:rsid w:val="005354EA"/>
    <w:rsid w:val="00535EC4"/>
    <w:rsid w:val="00535ED9"/>
    <w:rsid w:val="00536807"/>
    <w:rsid w:val="0053692B"/>
    <w:rsid w:val="00541853"/>
    <w:rsid w:val="00542CA6"/>
    <w:rsid w:val="00543746"/>
    <w:rsid w:val="00543BDA"/>
    <w:rsid w:val="005441CC"/>
    <w:rsid w:val="00544DC9"/>
    <w:rsid w:val="00547097"/>
    <w:rsid w:val="005479DA"/>
    <w:rsid w:val="00547BCC"/>
    <w:rsid w:val="0055013B"/>
    <w:rsid w:val="00551F6F"/>
    <w:rsid w:val="00552B4C"/>
    <w:rsid w:val="00555044"/>
    <w:rsid w:val="00555F50"/>
    <w:rsid w:val="00560522"/>
    <w:rsid w:val="00561475"/>
    <w:rsid w:val="0056487B"/>
    <w:rsid w:val="00564FB9"/>
    <w:rsid w:val="0057336C"/>
    <w:rsid w:val="00573D9E"/>
    <w:rsid w:val="00576FBA"/>
    <w:rsid w:val="005801E3"/>
    <w:rsid w:val="00581802"/>
    <w:rsid w:val="005836A8"/>
    <w:rsid w:val="0058409C"/>
    <w:rsid w:val="00584262"/>
    <w:rsid w:val="00586630"/>
    <w:rsid w:val="00587ADD"/>
    <w:rsid w:val="00590467"/>
    <w:rsid w:val="00595B6C"/>
    <w:rsid w:val="00595FD5"/>
    <w:rsid w:val="00596160"/>
    <w:rsid w:val="005966E2"/>
    <w:rsid w:val="00597007"/>
    <w:rsid w:val="005A0966"/>
    <w:rsid w:val="005A11B7"/>
    <w:rsid w:val="005A260B"/>
    <w:rsid w:val="005A4A1B"/>
    <w:rsid w:val="005A7830"/>
    <w:rsid w:val="005A7FCE"/>
    <w:rsid w:val="005B0F3F"/>
    <w:rsid w:val="005B28BF"/>
    <w:rsid w:val="005B4903"/>
    <w:rsid w:val="005B51CE"/>
    <w:rsid w:val="005B5885"/>
    <w:rsid w:val="005B5CD7"/>
    <w:rsid w:val="005B6CF6"/>
    <w:rsid w:val="005B7422"/>
    <w:rsid w:val="005C29B8"/>
    <w:rsid w:val="005C5F21"/>
    <w:rsid w:val="005C7156"/>
    <w:rsid w:val="005C7E1B"/>
    <w:rsid w:val="005D0C75"/>
    <w:rsid w:val="005D1E63"/>
    <w:rsid w:val="005D4171"/>
    <w:rsid w:val="005D6A95"/>
    <w:rsid w:val="005D6B2C"/>
    <w:rsid w:val="005D6D9C"/>
    <w:rsid w:val="005E2335"/>
    <w:rsid w:val="005E2941"/>
    <w:rsid w:val="005E34CA"/>
    <w:rsid w:val="005E3C18"/>
    <w:rsid w:val="005E6318"/>
    <w:rsid w:val="005E6812"/>
    <w:rsid w:val="005E7829"/>
    <w:rsid w:val="005E7881"/>
    <w:rsid w:val="005E78E0"/>
    <w:rsid w:val="005F0D9C"/>
    <w:rsid w:val="005F1677"/>
    <w:rsid w:val="005F284E"/>
    <w:rsid w:val="006015CE"/>
    <w:rsid w:val="006037C9"/>
    <w:rsid w:val="00604784"/>
    <w:rsid w:val="00606419"/>
    <w:rsid w:val="00607855"/>
    <w:rsid w:val="00607D29"/>
    <w:rsid w:val="00612952"/>
    <w:rsid w:val="0061327A"/>
    <w:rsid w:val="006143DF"/>
    <w:rsid w:val="00614CC1"/>
    <w:rsid w:val="00614E72"/>
    <w:rsid w:val="0061529D"/>
    <w:rsid w:val="00615A9D"/>
    <w:rsid w:val="00617387"/>
    <w:rsid w:val="00622304"/>
    <w:rsid w:val="006232A2"/>
    <w:rsid w:val="006252D8"/>
    <w:rsid w:val="006259BC"/>
    <w:rsid w:val="00626002"/>
    <w:rsid w:val="0062636B"/>
    <w:rsid w:val="00626603"/>
    <w:rsid w:val="00632182"/>
    <w:rsid w:val="00632AE0"/>
    <w:rsid w:val="00633C17"/>
    <w:rsid w:val="00636E3E"/>
    <w:rsid w:val="006379F7"/>
    <w:rsid w:val="00637E4D"/>
    <w:rsid w:val="00640620"/>
    <w:rsid w:val="00640E4A"/>
    <w:rsid w:val="00641A1F"/>
    <w:rsid w:val="0064528D"/>
    <w:rsid w:val="00645904"/>
    <w:rsid w:val="00650D4D"/>
    <w:rsid w:val="00650EB3"/>
    <w:rsid w:val="00651ACB"/>
    <w:rsid w:val="00651C47"/>
    <w:rsid w:val="00652AB2"/>
    <w:rsid w:val="00654EC0"/>
    <w:rsid w:val="0065525B"/>
    <w:rsid w:val="00655D4F"/>
    <w:rsid w:val="006640E5"/>
    <w:rsid w:val="006646F1"/>
    <w:rsid w:val="00664929"/>
    <w:rsid w:val="00664F62"/>
    <w:rsid w:val="006655E1"/>
    <w:rsid w:val="00670C24"/>
    <w:rsid w:val="00671D39"/>
    <w:rsid w:val="00672060"/>
    <w:rsid w:val="00672BFD"/>
    <w:rsid w:val="00674769"/>
    <w:rsid w:val="006770F4"/>
    <w:rsid w:val="00677A84"/>
    <w:rsid w:val="0068026D"/>
    <w:rsid w:val="00680A27"/>
    <w:rsid w:val="006816A4"/>
    <w:rsid w:val="006819B8"/>
    <w:rsid w:val="0068370E"/>
    <w:rsid w:val="006840A6"/>
    <w:rsid w:val="0068418D"/>
    <w:rsid w:val="006850CD"/>
    <w:rsid w:val="00685AAB"/>
    <w:rsid w:val="00687188"/>
    <w:rsid w:val="00690ABA"/>
    <w:rsid w:val="00691C54"/>
    <w:rsid w:val="006A07AA"/>
    <w:rsid w:val="006A227A"/>
    <w:rsid w:val="006A25E5"/>
    <w:rsid w:val="006A2888"/>
    <w:rsid w:val="006A2B46"/>
    <w:rsid w:val="006A336D"/>
    <w:rsid w:val="006A376B"/>
    <w:rsid w:val="006A37B9"/>
    <w:rsid w:val="006B2672"/>
    <w:rsid w:val="006B54BF"/>
    <w:rsid w:val="006B5F44"/>
    <w:rsid w:val="006B5F90"/>
    <w:rsid w:val="006B62E4"/>
    <w:rsid w:val="006B7562"/>
    <w:rsid w:val="006C0C11"/>
    <w:rsid w:val="006C1BBA"/>
    <w:rsid w:val="006C2079"/>
    <w:rsid w:val="006C317D"/>
    <w:rsid w:val="006C342F"/>
    <w:rsid w:val="006C5A62"/>
    <w:rsid w:val="006C5D68"/>
    <w:rsid w:val="006C6976"/>
    <w:rsid w:val="006C6DD0"/>
    <w:rsid w:val="006D04EA"/>
    <w:rsid w:val="006D16C4"/>
    <w:rsid w:val="006D3E96"/>
    <w:rsid w:val="006D427E"/>
    <w:rsid w:val="006D4515"/>
    <w:rsid w:val="006D4BB1"/>
    <w:rsid w:val="006D5228"/>
    <w:rsid w:val="006D6593"/>
    <w:rsid w:val="006D686E"/>
    <w:rsid w:val="006E25C8"/>
    <w:rsid w:val="006E656F"/>
    <w:rsid w:val="006F03A8"/>
    <w:rsid w:val="006F126C"/>
    <w:rsid w:val="006F2ACA"/>
    <w:rsid w:val="006F2ADC"/>
    <w:rsid w:val="006F2BFE"/>
    <w:rsid w:val="006F31E9"/>
    <w:rsid w:val="006F56E5"/>
    <w:rsid w:val="006F6284"/>
    <w:rsid w:val="007002C5"/>
    <w:rsid w:val="0070348B"/>
    <w:rsid w:val="00703C22"/>
    <w:rsid w:val="00704387"/>
    <w:rsid w:val="00705199"/>
    <w:rsid w:val="00707669"/>
    <w:rsid w:val="00711CBA"/>
    <w:rsid w:val="00711FB5"/>
    <w:rsid w:val="00712A01"/>
    <w:rsid w:val="00714F58"/>
    <w:rsid w:val="00722FBF"/>
    <w:rsid w:val="00722FC2"/>
    <w:rsid w:val="00725235"/>
    <w:rsid w:val="00725949"/>
    <w:rsid w:val="00727FA2"/>
    <w:rsid w:val="00731633"/>
    <w:rsid w:val="007322D9"/>
    <w:rsid w:val="00732BC0"/>
    <w:rsid w:val="00732F4E"/>
    <w:rsid w:val="00736512"/>
    <w:rsid w:val="0073720F"/>
    <w:rsid w:val="00737796"/>
    <w:rsid w:val="00737F51"/>
    <w:rsid w:val="0074165C"/>
    <w:rsid w:val="00742C35"/>
    <w:rsid w:val="007432CA"/>
    <w:rsid w:val="007439EB"/>
    <w:rsid w:val="00743CB4"/>
    <w:rsid w:val="00743F0A"/>
    <w:rsid w:val="007444E8"/>
    <w:rsid w:val="0074509F"/>
    <w:rsid w:val="0074548E"/>
    <w:rsid w:val="00745773"/>
    <w:rsid w:val="00746800"/>
    <w:rsid w:val="00747CF0"/>
    <w:rsid w:val="007501A8"/>
    <w:rsid w:val="00750EE1"/>
    <w:rsid w:val="00752B4D"/>
    <w:rsid w:val="00755402"/>
    <w:rsid w:val="00756B26"/>
    <w:rsid w:val="00756EDF"/>
    <w:rsid w:val="00765C43"/>
    <w:rsid w:val="00765EFB"/>
    <w:rsid w:val="007671CA"/>
    <w:rsid w:val="0076744F"/>
    <w:rsid w:val="00767C61"/>
    <w:rsid w:val="00770081"/>
    <w:rsid w:val="0077008A"/>
    <w:rsid w:val="00772F8C"/>
    <w:rsid w:val="00773C1F"/>
    <w:rsid w:val="00774DA4"/>
    <w:rsid w:val="00776599"/>
    <w:rsid w:val="0078114B"/>
    <w:rsid w:val="00781796"/>
    <w:rsid w:val="00781DD2"/>
    <w:rsid w:val="00783C9B"/>
    <w:rsid w:val="00783ECF"/>
    <w:rsid w:val="0078413A"/>
    <w:rsid w:val="007868A5"/>
    <w:rsid w:val="007869B0"/>
    <w:rsid w:val="007878B6"/>
    <w:rsid w:val="00795581"/>
    <w:rsid w:val="007959E8"/>
    <w:rsid w:val="00795E9C"/>
    <w:rsid w:val="007A0521"/>
    <w:rsid w:val="007A0B0E"/>
    <w:rsid w:val="007A2D65"/>
    <w:rsid w:val="007A2E12"/>
    <w:rsid w:val="007A3475"/>
    <w:rsid w:val="007A41C8"/>
    <w:rsid w:val="007A4857"/>
    <w:rsid w:val="007A54CE"/>
    <w:rsid w:val="007A6FD9"/>
    <w:rsid w:val="007A7FFA"/>
    <w:rsid w:val="007B04EB"/>
    <w:rsid w:val="007B0D4F"/>
    <w:rsid w:val="007B2CD6"/>
    <w:rsid w:val="007B53BC"/>
    <w:rsid w:val="007B5A3D"/>
    <w:rsid w:val="007B5B95"/>
    <w:rsid w:val="007B68EA"/>
    <w:rsid w:val="007B7453"/>
    <w:rsid w:val="007C28B9"/>
    <w:rsid w:val="007C2D89"/>
    <w:rsid w:val="007C4593"/>
    <w:rsid w:val="007C5309"/>
    <w:rsid w:val="007C6069"/>
    <w:rsid w:val="007D06C4"/>
    <w:rsid w:val="007D1352"/>
    <w:rsid w:val="007D1EF8"/>
    <w:rsid w:val="007D2508"/>
    <w:rsid w:val="007D346A"/>
    <w:rsid w:val="007D6518"/>
    <w:rsid w:val="007D76BD"/>
    <w:rsid w:val="007E0BF1"/>
    <w:rsid w:val="007E0D02"/>
    <w:rsid w:val="007E1E99"/>
    <w:rsid w:val="007E1EB3"/>
    <w:rsid w:val="007E258B"/>
    <w:rsid w:val="007E2FCD"/>
    <w:rsid w:val="007E755F"/>
    <w:rsid w:val="007F0ED8"/>
    <w:rsid w:val="007F0F63"/>
    <w:rsid w:val="007F3748"/>
    <w:rsid w:val="007F3F6B"/>
    <w:rsid w:val="007F75CE"/>
    <w:rsid w:val="008013A4"/>
    <w:rsid w:val="0080199A"/>
    <w:rsid w:val="008027CE"/>
    <w:rsid w:val="00802F42"/>
    <w:rsid w:val="00804383"/>
    <w:rsid w:val="00804BB7"/>
    <w:rsid w:val="00810257"/>
    <w:rsid w:val="008104F5"/>
    <w:rsid w:val="00811072"/>
    <w:rsid w:val="00811369"/>
    <w:rsid w:val="008116DB"/>
    <w:rsid w:val="00815419"/>
    <w:rsid w:val="008163C8"/>
    <w:rsid w:val="008164A1"/>
    <w:rsid w:val="00817325"/>
    <w:rsid w:val="008209E6"/>
    <w:rsid w:val="00823303"/>
    <w:rsid w:val="008233B2"/>
    <w:rsid w:val="00823A9F"/>
    <w:rsid w:val="00823C85"/>
    <w:rsid w:val="00824F81"/>
    <w:rsid w:val="00825138"/>
    <w:rsid w:val="008269DD"/>
    <w:rsid w:val="00827B7D"/>
    <w:rsid w:val="00830621"/>
    <w:rsid w:val="0083348C"/>
    <w:rsid w:val="008373D3"/>
    <w:rsid w:val="00840617"/>
    <w:rsid w:val="00842A47"/>
    <w:rsid w:val="00843C13"/>
    <w:rsid w:val="008454F8"/>
    <w:rsid w:val="008459B3"/>
    <w:rsid w:val="0085173A"/>
    <w:rsid w:val="00854343"/>
    <w:rsid w:val="00860297"/>
    <w:rsid w:val="008603CE"/>
    <w:rsid w:val="008620FC"/>
    <w:rsid w:val="008627A5"/>
    <w:rsid w:val="00863E05"/>
    <w:rsid w:val="0086431E"/>
    <w:rsid w:val="00864429"/>
    <w:rsid w:val="00865ACA"/>
    <w:rsid w:val="00865D28"/>
    <w:rsid w:val="00865F85"/>
    <w:rsid w:val="00867C10"/>
    <w:rsid w:val="00870439"/>
    <w:rsid w:val="00870DA1"/>
    <w:rsid w:val="008801C3"/>
    <w:rsid w:val="00881B44"/>
    <w:rsid w:val="008825DB"/>
    <w:rsid w:val="00883F93"/>
    <w:rsid w:val="00884DB3"/>
    <w:rsid w:val="00885A9D"/>
    <w:rsid w:val="008864F6"/>
    <w:rsid w:val="0089049D"/>
    <w:rsid w:val="008928C9"/>
    <w:rsid w:val="008938DC"/>
    <w:rsid w:val="00893F68"/>
    <w:rsid w:val="00893FD1"/>
    <w:rsid w:val="00894836"/>
    <w:rsid w:val="00895172"/>
    <w:rsid w:val="00895680"/>
    <w:rsid w:val="00896DFF"/>
    <w:rsid w:val="0089762C"/>
    <w:rsid w:val="008A1501"/>
    <w:rsid w:val="008A1893"/>
    <w:rsid w:val="008A1CB4"/>
    <w:rsid w:val="008A769A"/>
    <w:rsid w:val="008B0C9C"/>
    <w:rsid w:val="008B166D"/>
    <w:rsid w:val="008B17F4"/>
    <w:rsid w:val="008B2FAC"/>
    <w:rsid w:val="008B3615"/>
    <w:rsid w:val="008B4AC4"/>
    <w:rsid w:val="008B50C8"/>
    <w:rsid w:val="008B5281"/>
    <w:rsid w:val="008B70FA"/>
    <w:rsid w:val="008B7E05"/>
    <w:rsid w:val="008C1797"/>
    <w:rsid w:val="008C219C"/>
    <w:rsid w:val="008C475E"/>
    <w:rsid w:val="008C4767"/>
    <w:rsid w:val="008C619A"/>
    <w:rsid w:val="008C77E9"/>
    <w:rsid w:val="008D0CE8"/>
    <w:rsid w:val="008D2D1D"/>
    <w:rsid w:val="008D4170"/>
    <w:rsid w:val="008D453D"/>
    <w:rsid w:val="008D53AD"/>
    <w:rsid w:val="008D54C4"/>
    <w:rsid w:val="008D562B"/>
    <w:rsid w:val="008D5733"/>
    <w:rsid w:val="008D622B"/>
    <w:rsid w:val="008D666C"/>
    <w:rsid w:val="008D7B54"/>
    <w:rsid w:val="008E0C9D"/>
    <w:rsid w:val="008E1648"/>
    <w:rsid w:val="008E1B3E"/>
    <w:rsid w:val="008E2319"/>
    <w:rsid w:val="008E4BB6"/>
    <w:rsid w:val="008E5518"/>
    <w:rsid w:val="008E6A84"/>
    <w:rsid w:val="008F0CDC"/>
    <w:rsid w:val="008F15FD"/>
    <w:rsid w:val="008F17A3"/>
    <w:rsid w:val="008F1ED3"/>
    <w:rsid w:val="008F2AC8"/>
    <w:rsid w:val="008F4C29"/>
    <w:rsid w:val="008F58DC"/>
    <w:rsid w:val="008F6B46"/>
    <w:rsid w:val="008F70BD"/>
    <w:rsid w:val="008F788F"/>
    <w:rsid w:val="008F7EA2"/>
    <w:rsid w:val="009006DB"/>
    <w:rsid w:val="00902722"/>
    <w:rsid w:val="009027BC"/>
    <w:rsid w:val="0090545A"/>
    <w:rsid w:val="009062E6"/>
    <w:rsid w:val="00911BE5"/>
    <w:rsid w:val="0091254C"/>
    <w:rsid w:val="00913CA9"/>
    <w:rsid w:val="009145AE"/>
    <w:rsid w:val="009146CE"/>
    <w:rsid w:val="00914CA7"/>
    <w:rsid w:val="0091522C"/>
    <w:rsid w:val="00915C3E"/>
    <w:rsid w:val="00915E66"/>
    <w:rsid w:val="009161A8"/>
    <w:rsid w:val="00917355"/>
    <w:rsid w:val="009215C1"/>
    <w:rsid w:val="009225A0"/>
    <w:rsid w:val="009245F5"/>
    <w:rsid w:val="009249EC"/>
    <w:rsid w:val="0092602A"/>
    <w:rsid w:val="009273B3"/>
    <w:rsid w:val="009305B5"/>
    <w:rsid w:val="00937730"/>
    <w:rsid w:val="0094223F"/>
    <w:rsid w:val="0094228E"/>
    <w:rsid w:val="009429D5"/>
    <w:rsid w:val="00942BF1"/>
    <w:rsid w:val="00945180"/>
    <w:rsid w:val="00945428"/>
    <w:rsid w:val="0094607B"/>
    <w:rsid w:val="00946367"/>
    <w:rsid w:val="009502CC"/>
    <w:rsid w:val="009507D9"/>
    <w:rsid w:val="00953604"/>
    <w:rsid w:val="00953AD2"/>
    <w:rsid w:val="00953F12"/>
    <w:rsid w:val="0095496B"/>
    <w:rsid w:val="009610DC"/>
    <w:rsid w:val="00961490"/>
    <w:rsid w:val="0096381A"/>
    <w:rsid w:val="00965E04"/>
    <w:rsid w:val="00966769"/>
    <w:rsid w:val="009674AD"/>
    <w:rsid w:val="00970CDC"/>
    <w:rsid w:val="00971851"/>
    <w:rsid w:val="00971FAB"/>
    <w:rsid w:val="00976478"/>
    <w:rsid w:val="00977010"/>
    <w:rsid w:val="00977D02"/>
    <w:rsid w:val="009809BB"/>
    <w:rsid w:val="009824AD"/>
    <w:rsid w:val="0098364B"/>
    <w:rsid w:val="009911AF"/>
    <w:rsid w:val="00991875"/>
    <w:rsid w:val="00991E0C"/>
    <w:rsid w:val="00991F92"/>
    <w:rsid w:val="00992985"/>
    <w:rsid w:val="00993889"/>
    <w:rsid w:val="00994782"/>
    <w:rsid w:val="0099551B"/>
    <w:rsid w:val="0099612A"/>
    <w:rsid w:val="009977B0"/>
    <w:rsid w:val="00997BF1"/>
    <w:rsid w:val="009A089C"/>
    <w:rsid w:val="009A118E"/>
    <w:rsid w:val="009A21CD"/>
    <w:rsid w:val="009A278C"/>
    <w:rsid w:val="009A29AA"/>
    <w:rsid w:val="009A2BC2"/>
    <w:rsid w:val="009A42C1"/>
    <w:rsid w:val="009A5401"/>
    <w:rsid w:val="009A5429"/>
    <w:rsid w:val="009A72AD"/>
    <w:rsid w:val="009B09E0"/>
    <w:rsid w:val="009B0BC5"/>
    <w:rsid w:val="009B1247"/>
    <w:rsid w:val="009B521F"/>
    <w:rsid w:val="009B6029"/>
    <w:rsid w:val="009B6464"/>
    <w:rsid w:val="009B6971"/>
    <w:rsid w:val="009C27F1"/>
    <w:rsid w:val="009C3152"/>
    <w:rsid w:val="009C4CFA"/>
    <w:rsid w:val="009C5070"/>
    <w:rsid w:val="009C6AD5"/>
    <w:rsid w:val="009D110C"/>
    <w:rsid w:val="009D112C"/>
    <w:rsid w:val="009D2225"/>
    <w:rsid w:val="009D47FA"/>
    <w:rsid w:val="009D50D2"/>
    <w:rsid w:val="009D6A4E"/>
    <w:rsid w:val="009D6BCA"/>
    <w:rsid w:val="009D72B9"/>
    <w:rsid w:val="009E0F62"/>
    <w:rsid w:val="009E1848"/>
    <w:rsid w:val="009E4A58"/>
    <w:rsid w:val="009E5A2D"/>
    <w:rsid w:val="009E5AB2"/>
    <w:rsid w:val="009E6219"/>
    <w:rsid w:val="009F03B3"/>
    <w:rsid w:val="009F4151"/>
    <w:rsid w:val="009F44F1"/>
    <w:rsid w:val="009F70C0"/>
    <w:rsid w:val="00A0061E"/>
    <w:rsid w:val="00A01757"/>
    <w:rsid w:val="00A028C0"/>
    <w:rsid w:val="00A02BAE"/>
    <w:rsid w:val="00A05AA6"/>
    <w:rsid w:val="00A06A6B"/>
    <w:rsid w:val="00A07E47"/>
    <w:rsid w:val="00A1126B"/>
    <w:rsid w:val="00A129D0"/>
    <w:rsid w:val="00A12C33"/>
    <w:rsid w:val="00A138BA"/>
    <w:rsid w:val="00A14C8E"/>
    <w:rsid w:val="00A153D9"/>
    <w:rsid w:val="00A15F09"/>
    <w:rsid w:val="00A169B6"/>
    <w:rsid w:val="00A177A0"/>
    <w:rsid w:val="00A21F80"/>
    <w:rsid w:val="00A222A8"/>
    <w:rsid w:val="00A2271D"/>
    <w:rsid w:val="00A237D5"/>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3481"/>
    <w:rsid w:val="00A55BD6"/>
    <w:rsid w:val="00A55D50"/>
    <w:rsid w:val="00A568C4"/>
    <w:rsid w:val="00A57142"/>
    <w:rsid w:val="00A61D48"/>
    <w:rsid w:val="00A648CD"/>
    <w:rsid w:val="00A6537A"/>
    <w:rsid w:val="00A67866"/>
    <w:rsid w:val="00A70B07"/>
    <w:rsid w:val="00A71EF9"/>
    <w:rsid w:val="00A72210"/>
    <w:rsid w:val="00A723F8"/>
    <w:rsid w:val="00A77CCB"/>
    <w:rsid w:val="00A83D8D"/>
    <w:rsid w:val="00A8446B"/>
    <w:rsid w:val="00A8473F"/>
    <w:rsid w:val="00A862D6"/>
    <w:rsid w:val="00A8715E"/>
    <w:rsid w:val="00A87647"/>
    <w:rsid w:val="00A90B80"/>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31F2"/>
    <w:rsid w:val="00AD4126"/>
    <w:rsid w:val="00AD421C"/>
    <w:rsid w:val="00AD44FA"/>
    <w:rsid w:val="00AD4666"/>
    <w:rsid w:val="00AD5D89"/>
    <w:rsid w:val="00AD6C92"/>
    <w:rsid w:val="00AD6D04"/>
    <w:rsid w:val="00AE070A"/>
    <w:rsid w:val="00AE0E05"/>
    <w:rsid w:val="00AE101C"/>
    <w:rsid w:val="00AE1AC2"/>
    <w:rsid w:val="00AE232F"/>
    <w:rsid w:val="00AE5EB4"/>
    <w:rsid w:val="00AE700E"/>
    <w:rsid w:val="00AF0C18"/>
    <w:rsid w:val="00AF47C5"/>
    <w:rsid w:val="00AF5398"/>
    <w:rsid w:val="00B049AF"/>
    <w:rsid w:val="00B04D11"/>
    <w:rsid w:val="00B07242"/>
    <w:rsid w:val="00B10534"/>
    <w:rsid w:val="00B113DB"/>
    <w:rsid w:val="00B11D8A"/>
    <w:rsid w:val="00B12981"/>
    <w:rsid w:val="00B147DD"/>
    <w:rsid w:val="00B156FD"/>
    <w:rsid w:val="00B21F61"/>
    <w:rsid w:val="00B261F1"/>
    <w:rsid w:val="00B265BC"/>
    <w:rsid w:val="00B27FAD"/>
    <w:rsid w:val="00B31FB1"/>
    <w:rsid w:val="00B33952"/>
    <w:rsid w:val="00B33C5E"/>
    <w:rsid w:val="00B342F4"/>
    <w:rsid w:val="00B34369"/>
    <w:rsid w:val="00B34DC2"/>
    <w:rsid w:val="00B353E6"/>
    <w:rsid w:val="00B378E5"/>
    <w:rsid w:val="00B4346D"/>
    <w:rsid w:val="00B43FE4"/>
    <w:rsid w:val="00B440F4"/>
    <w:rsid w:val="00B447A5"/>
    <w:rsid w:val="00B4654C"/>
    <w:rsid w:val="00B46C3E"/>
    <w:rsid w:val="00B47293"/>
    <w:rsid w:val="00B50E50"/>
    <w:rsid w:val="00B52120"/>
    <w:rsid w:val="00B53C21"/>
    <w:rsid w:val="00B54ABC"/>
    <w:rsid w:val="00B56FBE"/>
    <w:rsid w:val="00B62B58"/>
    <w:rsid w:val="00B65149"/>
    <w:rsid w:val="00B66567"/>
    <w:rsid w:val="00B66F52"/>
    <w:rsid w:val="00B66FE5"/>
    <w:rsid w:val="00B72880"/>
    <w:rsid w:val="00B758BF"/>
    <w:rsid w:val="00B76022"/>
    <w:rsid w:val="00B824C1"/>
    <w:rsid w:val="00B827A6"/>
    <w:rsid w:val="00B831CE"/>
    <w:rsid w:val="00B83E64"/>
    <w:rsid w:val="00B85F40"/>
    <w:rsid w:val="00B86677"/>
    <w:rsid w:val="00B87131"/>
    <w:rsid w:val="00B939B1"/>
    <w:rsid w:val="00B96D40"/>
    <w:rsid w:val="00B97386"/>
    <w:rsid w:val="00B978DB"/>
    <w:rsid w:val="00BA1531"/>
    <w:rsid w:val="00BA263B"/>
    <w:rsid w:val="00BA42B2"/>
    <w:rsid w:val="00BA58D4"/>
    <w:rsid w:val="00BA5B9E"/>
    <w:rsid w:val="00BA7C9A"/>
    <w:rsid w:val="00BB5F8F"/>
    <w:rsid w:val="00BB657A"/>
    <w:rsid w:val="00BC1A4E"/>
    <w:rsid w:val="00BC4CF8"/>
    <w:rsid w:val="00BC5DC7"/>
    <w:rsid w:val="00BC6B8B"/>
    <w:rsid w:val="00BC73D8"/>
    <w:rsid w:val="00BC7BF1"/>
    <w:rsid w:val="00BD52D7"/>
    <w:rsid w:val="00BD5AD2"/>
    <w:rsid w:val="00BD6A00"/>
    <w:rsid w:val="00BE22F3"/>
    <w:rsid w:val="00BE5B52"/>
    <w:rsid w:val="00BE7B8D"/>
    <w:rsid w:val="00BF0993"/>
    <w:rsid w:val="00BF10A9"/>
    <w:rsid w:val="00BF1703"/>
    <w:rsid w:val="00BF231C"/>
    <w:rsid w:val="00BF51E5"/>
    <w:rsid w:val="00BF74A6"/>
    <w:rsid w:val="00BF7718"/>
    <w:rsid w:val="00C013AD"/>
    <w:rsid w:val="00C020FB"/>
    <w:rsid w:val="00C04904"/>
    <w:rsid w:val="00C056B3"/>
    <w:rsid w:val="00C06194"/>
    <w:rsid w:val="00C103E5"/>
    <w:rsid w:val="00C13319"/>
    <w:rsid w:val="00C13EE9"/>
    <w:rsid w:val="00C172E6"/>
    <w:rsid w:val="00C2107A"/>
    <w:rsid w:val="00C21540"/>
    <w:rsid w:val="00C21906"/>
    <w:rsid w:val="00C21BFA"/>
    <w:rsid w:val="00C24C8D"/>
    <w:rsid w:val="00C25FE2"/>
    <w:rsid w:val="00C260F4"/>
    <w:rsid w:val="00C26812"/>
    <w:rsid w:val="00C26B53"/>
    <w:rsid w:val="00C274DC"/>
    <w:rsid w:val="00C279B2"/>
    <w:rsid w:val="00C30A18"/>
    <w:rsid w:val="00C3256C"/>
    <w:rsid w:val="00C33E50"/>
    <w:rsid w:val="00C34C20"/>
    <w:rsid w:val="00C35A3E"/>
    <w:rsid w:val="00C42130"/>
    <w:rsid w:val="00C423A4"/>
    <w:rsid w:val="00C44BF5"/>
    <w:rsid w:val="00C47636"/>
    <w:rsid w:val="00C521D6"/>
    <w:rsid w:val="00C55232"/>
    <w:rsid w:val="00C553A4"/>
    <w:rsid w:val="00C55A06"/>
    <w:rsid w:val="00C55D03"/>
    <w:rsid w:val="00C601BC"/>
    <w:rsid w:val="00C6226A"/>
    <w:rsid w:val="00C62621"/>
    <w:rsid w:val="00C6329F"/>
    <w:rsid w:val="00C63340"/>
    <w:rsid w:val="00C643F9"/>
    <w:rsid w:val="00C64E95"/>
    <w:rsid w:val="00C67103"/>
    <w:rsid w:val="00C70902"/>
    <w:rsid w:val="00C71372"/>
    <w:rsid w:val="00C72410"/>
    <w:rsid w:val="00C7287F"/>
    <w:rsid w:val="00C73D47"/>
    <w:rsid w:val="00C74F63"/>
    <w:rsid w:val="00C80CB8"/>
    <w:rsid w:val="00C819F8"/>
    <w:rsid w:val="00C8231D"/>
    <w:rsid w:val="00C8248C"/>
    <w:rsid w:val="00C84E33"/>
    <w:rsid w:val="00C8626A"/>
    <w:rsid w:val="00C86D6F"/>
    <w:rsid w:val="00C905FC"/>
    <w:rsid w:val="00C911AF"/>
    <w:rsid w:val="00C92C2E"/>
    <w:rsid w:val="00C92D03"/>
    <w:rsid w:val="00C9319C"/>
    <w:rsid w:val="00C93F23"/>
    <w:rsid w:val="00C9435D"/>
    <w:rsid w:val="00C96741"/>
    <w:rsid w:val="00CA2D1B"/>
    <w:rsid w:val="00CA662A"/>
    <w:rsid w:val="00CA7AFD"/>
    <w:rsid w:val="00CA7C3C"/>
    <w:rsid w:val="00CB0189"/>
    <w:rsid w:val="00CB0BA2"/>
    <w:rsid w:val="00CB1A42"/>
    <w:rsid w:val="00CB1B0C"/>
    <w:rsid w:val="00CB2C0B"/>
    <w:rsid w:val="00CB517D"/>
    <w:rsid w:val="00CC038D"/>
    <w:rsid w:val="00CC06BF"/>
    <w:rsid w:val="00CC23F5"/>
    <w:rsid w:val="00CC39FF"/>
    <w:rsid w:val="00CC3C2F"/>
    <w:rsid w:val="00CC4AC8"/>
    <w:rsid w:val="00CC5233"/>
    <w:rsid w:val="00CC5DE6"/>
    <w:rsid w:val="00CC6E4E"/>
    <w:rsid w:val="00CC6FE8"/>
    <w:rsid w:val="00CC710C"/>
    <w:rsid w:val="00CC7202"/>
    <w:rsid w:val="00CD23C3"/>
    <w:rsid w:val="00CD2808"/>
    <w:rsid w:val="00CD28BF"/>
    <w:rsid w:val="00CD34E5"/>
    <w:rsid w:val="00CD4092"/>
    <w:rsid w:val="00CD4A20"/>
    <w:rsid w:val="00CD50A1"/>
    <w:rsid w:val="00CD519E"/>
    <w:rsid w:val="00CD77F9"/>
    <w:rsid w:val="00CD79AC"/>
    <w:rsid w:val="00CE0C4F"/>
    <w:rsid w:val="00CE0DF4"/>
    <w:rsid w:val="00CE30EA"/>
    <w:rsid w:val="00CE5E19"/>
    <w:rsid w:val="00CF048A"/>
    <w:rsid w:val="00CF155A"/>
    <w:rsid w:val="00CF2947"/>
    <w:rsid w:val="00CF3CAD"/>
    <w:rsid w:val="00CF425D"/>
    <w:rsid w:val="00CF4E76"/>
    <w:rsid w:val="00CF686F"/>
    <w:rsid w:val="00CF6E60"/>
    <w:rsid w:val="00CF7BCA"/>
    <w:rsid w:val="00D00395"/>
    <w:rsid w:val="00D008FD"/>
    <w:rsid w:val="00D0321C"/>
    <w:rsid w:val="00D035EC"/>
    <w:rsid w:val="00D03E96"/>
    <w:rsid w:val="00D051D4"/>
    <w:rsid w:val="00D06AB1"/>
    <w:rsid w:val="00D072ED"/>
    <w:rsid w:val="00D07A16"/>
    <w:rsid w:val="00D10486"/>
    <w:rsid w:val="00D1067E"/>
    <w:rsid w:val="00D10F50"/>
    <w:rsid w:val="00D11272"/>
    <w:rsid w:val="00D126F5"/>
    <w:rsid w:val="00D1489E"/>
    <w:rsid w:val="00D156A7"/>
    <w:rsid w:val="00D1632E"/>
    <w:rsid w:val="00D20737"/>
    <w:rsid w:val="00D20E70"/>
    <w:rsid w:val="00D21483"/>
    <w:rsid w:val="00D21E81"/>
    <w:rsid w:val="00D223DE"/>
    <w:rsid w:val="00D25E37"/>
    <w:rsid w:val="00D2661A"/>
    <w:rsid w:val="00D27582"/>
    <w:rsid w:val="00D32719"/>
    <w:rsid w:val="00D33333"/>
    <w:rsid w:val="00D34023"/>
    <w:rsid w:val="00D34CB7"/>
    <w:rsid w:val="00D352A2"/>
    <w:rsid w:val="00D35700"/>
    <w:rsid w:val="00D4162B"/>
    <w:rsid w:val="00D4514F"/>
    <w:rsid w:val="00D451E2"/>
    <w:rsid w:val="00D45E89"/>
    <w:rsid w:val="00D45E8D"/>
    <w:rsid w:val="00D466AE"/>
    <w:rsid w:val="00D4734F"/>
    <w:rsid w:val="00D51BF3"/>
    <w:rsid w:val="00D52A4F"/>
    <w:rsid w:val="00D54897"/>
    <w:rsid w:val="00D54B98"/>
    <w:rsid w:val="00D56D85"/>
    <w:rsid w:val="00D66846"/>
    <w:rsid w:val="00D675FB"/>
    <w:rsid w:val="00D71F25"/>
    <w:rsid w:val="00D77031"/>
    <w:rsid w:val="00D81136"/>
    <w:rsid w:val="00D84941"/>
    <w:rsid w:val="00D84FA1"/>
    <w:rsid w:val="00D851F0"/>
    <w:rsid w:val="00D856D8"/>
    <w:rsid w:val="00D86DB7"/>
    <w:rsid w:val="00D90313"/>
    <w:rsid w:val="00D9060C"/>
    <w:rsid w:val="00D926D0"/>
    <w:rsid w:val="00D93030"/>
    <w:rsid w:val="00D950E1"/>
    <w:rsid w:val="00D952A6"/>
    <w:rsid w:val="00D97F99"/>
    <w:rsid w:val="00DA1E08"/>
    <w:rsid w:val="00DA24F8"/>
    <w:rsid w:val="00DA28E8"/>
    <w:rsid w:val="00DA29F2"/>
    <w:rsid w:val="00DA38D3"/>
    <w:rsid w:val="00DA3932"/>
    <w:rsid w:val="00DA3AFC"/>
    <w:rsid w:val="00DA64F8"/>
    <w:rsid w:val="00DA6C15"/>
    <w:rsid w:val="00DA6CEE"/>
    <w:rsid w:val="00DB1906"/>
    <w:rsid w:val="00DB367B"/>
    <w:rsid w:val="00DB38EE"/>
    <w:rsid w:val="00DB498B"/>
    <w:rsid w:val="00DB4C59"/>
    <w:rsid w:val="00DB5FD4"/>
    <w:rsid w:val="00DB624D"/>
    <w:rsid w:val="00DB66CA"/>
    <w:rsid w:val="00DB6BCA"/>
    <w:rsid w:val="00DB7113"/>
    <w:rsid w:val="00DC0321"/>
    <w:rsid w:val="00DC3067"/>
    <w:rsid w:val="00DC370B"/>
    <w:rsid w:val="00DC3F35"/>
    <w:rsid w:val="00DC4164"/>
    <w:rsid w:val="00DC5B90"/>
    <w:rsid w:val="00DD00FF"/>
    <w:rsid w:val="00DD0619"/>
    <w:rsid w:val="00DD07FB"/>
    <w:rsid w:val="00DD25C6"/>
    <w:rsid w:val="00DD2C0B"/>
    <w:rsid w:val="00DD4FE5"/>
    <w:rsid w:val="00DD54B0"/>
    <w:rsid w:val="00DD57EE"/>
    <w:rsid w:val="00DD6BCC"/>
    <w:rsid w:val="00DE0A4B"/>
    <w:rsid w:val="00DE18C8"/>
    <w:rsid w:val="00DE2410"/>
    <w:rsid w:val="00DE2939"/>
    <w:rsid w:val="00DE6E81"/>
    <w:rsid w:val="00DE703F"/>
    <w:rsid w:val="00DE7595"/>
    <w:rsid w:val="00DF1961"/>
    <w:rsid w:val="00DF4296"/>
    <w:rsid w:val="00DF44DE"/>
    <w:rsid w:val="00DF4A10"/>
    <w:rsid w:val="00DF7206"/>
    <w:rsid w:val="00E00F2A"/>
    <w:rsid w:val="00E01138"/>
    <w:rsid w:val="00E02262"/>
    <w:rsid w:val="00E02917"/>
    <w:rsid w:val="00E02DFB"/>
    <w:rsid w:val="00E030F9"/>
    <w:rsid w:val="00E0311A"/>
    <w:rsid w:val="00E03138"/>
    <w:rsid w:val="00E06404"/>
    <w:rsid w:val="00E11A85"/>
    <w:rsid w:val="00E12495"/>
    <w:rsid w:val="00E15CCD"/>
    <w:rsid w:val="00E15D9E"/>
    <w:rsid w:val="00E202EF"/>
    <w:rsid w:val="00E210B5"/>
    <w:rsid w:val="00E23BD2"/>
    <w:rsid w:val="00E23DD5"/>
    <w:rsid w:val="00E254EF"/>
    <w:rsid w:val="00E2552F"/>
    <w:rsid w:val="00E25FC9"/>
    <w:rsid w:val="00E3137A"/>
    <w:rsid w:val="00E32213"/>
    <w:rsid w:val="00E32CCF"/>
    <w:rsid w:val="00E33542"/>
    <w:rsid w:val="00E33C70"/>
    <w:rsid w:val="00E34A98"/>
    <w:rsid w:val="00E35D1E"/>
    <w:rsid w:val="00E364F9"/>
    <w:rsid w:val="00E365FA"/>
    <w:rsid w:val="00E36789"/>
    <w:rsid w:val="00E40348"/>
    <w:rsid w:val="00E40618"/>
    <w:rsid w:val="00E44A83"/>
    <w:rsid w:val="00E4729A"/>
    <w:rsid w:val="00E502C1"/>
    <w:rsid w:val="00E502DD"/>
    <w:rsid w:val="00E50D3A"/>
    <w:rsid w:val="00E51387"/>
    <w:rsid w:val="00E51E68"/>
    <w:rsid w:val="00E52EFD"/>
    <w:rsid w:val="00E5408A"/>
    <w:rsid w:val="00E56800"/>
    <w:rsid w:val="00E571A7"/>
    <w:rsid w:val="00E62FF9"/>
    <w:rsid w:val="00E635D6"/>
    <w:rsid w:val="00E639BC"/>
    <w:rsid w:val="00E664CC"/>
    <w:rsid w:val="00E70388"/>
    <w:rsid w:val="00E70B15"/>
    <w:rsid w:val="00E70F92"/>
    <w:rsid w:val="00E74C54"/>
    <w:rsid w:val="00E76F75"/>
    <w:rsid w:val="00E77A03"/>
    <w:rsid w:val="00E822E8"/>
    <w:rsid w:val="00E82554"/>
    <w:rsid w:val="00E82606"/>
    <w:rsid w:val="00E83C13"/>
    <w:rsid w:val="00E846C8"/>
    <w:rsid w:val="00E84957"/>
    <w:rsid w:val="00E84A55"/>
    <w:rsid w:val="00E85BFF"/>
    <w:rsid w:val="00E90391"/>
    <w:rsid w:val="00E906C2"/>
    <w:rsid w:val="00E9070B"/>
    <w:rsid w:val="00E9311F"/>
    <w:rsid w:val="00E934D1"/>
    <w:rsid w:val="00E94AF0"/>
    <w:rsid w:val="00E95D13"/>
    <w:rsid w:val="00E95DD3"/>
    <w:rsid w:val="00E969D5"/>
    <w:rsid w:val="00EA0D30"/>
    <w:rsid w:val="00EA58D1"/>
    <w:rsid w:val="00EA61BC"/>
    <w:rsid w:val="00EA681A"/>
    <w:rsid w:val="00EA735B"/>
    <w:rsid w:val="00EB06DD"/>
    <w:rsid w:val="00EB1E69"/>
    <w:rsid w:val="00EB2086"/>
    <w:rsid w:val="00EB5EDF"/>
    <w:rsid w:val="00EB60FE"/>
    <w:rsid w:val="00EB74DB"/>
    <w:rsid w:val="00EB766D"/>
    <w:rsid w:val="00EC1A4C"/>
    <w:rsid w:val="00EC3BB6"/>
    <w:rsid w:val="00EC5359"/>
    <w:rsid w:val="00EC562A"/>
    <w:rsid w:val="00ED067A"/>
    <w:rsid w:val="00ED2B50"/>
    <w:rsid w:val="00ED34F0"/>
    <w:rsid w:val="00ED393B"/>
    <w:rsid w:val="00ED5EA9"/>
    <w:rsid w:val="00EE0350"/>
    <w:rsid w:val="00EE0719"/>
    <w:rsid w:val="00EE0E80"/>
    <w:rsid w:val="00EE613F"/>
    <w:rsid w:val="00EE7295"/>
    <w:rsid w:val="00EE7869"/>
    <w:rsid w:val="00EF054A"/>
    <w:rsid w:val="00EF1532"/>
    <w:rsid w:val="00EF3235"/>
    <w:rsid w:val="00EF7E72"/>
    <w:rsid w:val="00F01542"/>
    <w:rsid w:val="00F06D37"/>
    <w:rsid w:val="00F07B9D"/>
    <w:rsid w:val="00F10926"/>
    <w:rsid w:val="00F11586"/>
    <w:rsid w:val="00F1183B"/>
    <w:rsid w:val="00F11C9F"/>
    <w:rsid w:val="00F12263"/>
    <w:rsid w:val="00F1409D"/>
    <w:rsid w:val="00F14214"/>
    <w:rsid w:val="00F157A9"/>
    <w:rsid w:val="00F16E6F"/>
    <w:rsid w:val="00F2191B"/>
    <w:rsid w:val="00F25BB6"/>
    <w:rsid w:val="00F26B7E"/>
    <w:rsid w:val="00F270A4"/>
    <w:rsid w:val="00F27A3B"/>
    <w:rsid w:val="00F32E5E"/>
    <w:rsid w:val="00F33817"/>
    <w:rsid w:val="00F3447F"/>
    <w:rsid w:val="00F34C47"/>
    <w:rsid w:val="00F36085"/>
    <w:rsid w:val="00F420D5"/>
    <w:rsid w:val="00F44916"/>
    <w:rsid w:val="00F451EA"/>
    <w:rsid w:val="00F45447"/>
    <w:rsid w:val="00F456C6"/>
    <w:rsid w:val="00F4577B"/>
    <w:rsid w:val="00F46496"/>
    <w:rsid w:val="00F474D0"/>
    <w:rsid w:val="00F50179"/>
    <w:rsid w:val="00F56511"/>
    <w:rsid w:val="00F6194E"/>
    <w:rsid w:val="00F623AC"/>
    <w:rsid w:val="00F6412A"/>
    <w:rsid w:val="00F65893"/>
    <w:rsid w:val="00F66A4A"/>
    <w:rsid w:val="00F71641"/>
    <w:rsid w:val="00F71E22"/>
    <w:rsid w:val="00F72142"/>
    <w:rsid w:val="00F723F8"/>
    <w:rsid w:val="00F72AE7"/>
    <w:rsid w:val="00F72FDA"/>
    <w:rsid w:val="00F77D98"/>
    <w:rsid w:val="00F833BA"/>
    <w:rsid w:val="00F84FD0"/>
    <w:rsid w:val="00F859A8"/>
    <w:rsid w:val="00F9108B"/>
    <w:rsid w:val="00F91349"/>
    <w:rsid w:val="00F931B9"/>
    <w:rsid w:val="00F93A8A"/>
    <w:rsid w:val="00F95248"/>
    <w:rsid w:val="00F956A9"/>
    <w:rsid w:val="00F963ED"/>
    <w:rsid w:val="00F966CF"/>
    <w:rsid w:val="00F96CAE"/>
    <w:rsid w:val="00F97C99"/>
    <w:rsid w:val="00FA0471"/>
    <w:rsid w:val="00FA2ADE"/>
    <w:rsid w:val="00FA662D"/>
    <w:rsid w:val="00FA6730"/>
    <w:rsid w:val="00FA73B1"/>
    <w:rsid w:val="00FA79F4"/>
    <w:rsid w:val="00FB0CB9"/>
    <w:rsid w:val="00FB45F1"/>
    <w:rsid w:val="00FB4A72"/>
    <w:rsid w:val="00FB54E8"/>
    <w:rsid w:val="00FB7054"/>
    <w:rsid w:val="00FB7F6D"/>
    <w:rsid w:val="00FC17B7"/>
    <w:rsid w:val="00FC1DDF"/>
    <w:rsid w:val="00FC2CB7"/>
    <w:rsid w:val="00FC2DB5"/>
    <w:rsid w:val="00FC4090"/>
    <w:rsid w:val="00FC55B4"/>
    <w:rsid w:val="00FD00E6"/>
    <w:rsid w:val="00FD09A1"/>
    <w:rsid w:val="00FD1AEB"/>
    <w:rsid w:val="00FD2A7C"/>
    <w:rsid w:val="00FD59EB"/>
    <w:rsid w:val="00FD6E30"/>
    <w:rsid w:val="00FD7299"/>
    <w:rsid w:val="00FE0AAB"/>
    <w:rsid w:val="00FE1FBE"/>
    <w:rsid w:val="00FE3901"/>
    <w:rsid w:val="00FE39D3"/>
    <w:rsid w:val="00FE4BCE"/>
    <w:rsid w:val="00FE5143"/>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407FDA"/>
  <w15:docId w15:val="{501B649E-7F5E-4B42-9F59-A386227D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uiPriority w:val="9"/>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uiPriority w:val="9"/>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BC7BF1"/>
    <w:pPr>
      <w:ind w:left="198"/>
    </w:pPr>
    <w:rPr>
      <w:rFonts w:ascii="宋体" w:hAnsi="Times New Roman"/>
      <w:sz w:val="18"/>
    </w:rPr>
  </w:style>
  <w:style w:type="paragraph" w:customStyle="1" w:styleId="affff8">
    <w:name w:val="标准文件_页脚奇数页"/>
    <w:rsid w:val="00BC7BF1"/>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BC7BF1"/>
    <w:pPr>
      <w:spacing w:line="0" w:lineRule="atLeast"/>
    </w:pPr>
    <w:rPr>
      <w:rFonts w:ascii="黑体" w:eastAsia="黑体" w:hAnsi="宋体"/>
    </w:rPr>
  </w:style>
  <w:style w:type="paragraph" w:customStyle="1" w:styleId="affffa">
    <w:name w:val="标准文件_标准正文"/>
    <w:basedOn w:val="afff5"/>
    <w:next w:val="affffb"/>
    <w:rsid w:val="00BC7BF1"/>
    <w:pPr>
      <w:snapToGrid w:val="0"/>
      <w:ind w:firstLineChars="200" w:firstLine="200"/>
    </w:pPr>
    <w:rPr>
      <w:kern w:val="0"/>
    </w:rPr>
  </w:style>
  <w:style w:type="paragraph" w:customStyle="1" w:styleId="affffc">
    <w:name w:val="标准文件_版本"/>
    <w:basedOn w:val="affffa"/>
    <w:rsid w:val="00BC7BF1"/>
    <w:pPr>
      <w:adjustRightInd/>
      <w:snapToGrid/>
      <w:ind w:firstLineChars="0" w:firstLine="0"/>
    </w:pPr>
    <w:rPr>
      <w:rFonts w:ascii="宋体" w:hAnsi="宋体"/>
      <w:kern w:val="2"/>
    </w:rPr>
  </w:style>
  <w:style w:type="paragraph" w:customStyle="1" w:styleId="affffd">
    <w:name w:val="标准文件_标准部门"/>
    <w:basedOn w:val="afff5"/>
    <w:rsid w:val="00BC7BF1"/>
    <w:pPr>
      <w:jc w:val="center"/>
    </w:pPr>
    <w:rPr>
      <w:rFonts w:ascii="黑体" w:eastAsia="黑体"/>
      <w:kern w:val="0"/>
      <w:sz w:val="44"/>
    </w:rPr>
  </w:style>
  <w:style w:type="paragraph" w:customStyle="1" w:styleId="affffe">
    <w:name w:val="标准文件_标准代替"/>
    <w:basedOn w:val="afff5"/>
    <w:next w:val="afff5"/>
    <w:rsid w:val="00BC7BF1"/>
    <w:pPr>
      <w:spacing w:line="310" w:lineRule="exact"/>
      <w:jc w:val="right"/>
    </w:pPr>
    <w:rPr>
      <w:rFonts w:ascii="宋体" w:hAnsi="宋体"/>
      <w:kern w:val="0"/>
    </w:rPr>
  </w:style>
  <w:style w:type="paragraph" w:customStyle="1" w:styleId="afffff">
    <w:name w:val="标准文件_标准名称标题"/>
    <w:basedOn w:val="afff5"/>
    <w:next w:val="afff5"/>
    <w:rsid w:val="00BC7BF1"/>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BC7BF1"/>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BC7BF1"/>
    <w:pPr>
      <w:jc w:val="left"/>
    </w:pPr>
  </w:style>
  <w:style w:type="paragraph" w:customStyle="1" w:styleId="afffff2">
    <w:name w:val="标准文件_参考文献标题"/>
    <w:basedOn w:val="afff5"/>
    <w:next w:val="afff5"/>
    <w:rsid w:val="00BC7BF1"/>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BC7BF1"/>
    <w:pPr>
      <w:numPr>
        <w:numId w:val="52"/>
      </w:numPr>
    </w:pPr>
    <w:rPr>
      <w:rFonts w:ascii="宋体" w:hAnsi="Times New Roman"/>
    </w:rPr>
  </w:style>
  <w:style w:type="paragraph" w:customStyle="1" w:styleId="affffb">
    <w:name w:val="标准文件_段"/>
    <w:link w:val="Char"/>
    <w:rsid w:val="00BC7BF1"/>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BC7BF1"/>
    <w:pPr>
      <w:widowControl w:val="0"/>
      <w:numPr>
        <w:ilvl w:val="3"/>
        <w:numId w:val="113"/>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BC7BF1"/>
    <w:rPr>
      <w:rFonts w:ascii="黑体" w:eastAsia="黑体"/>
      <w:spacing w:val="0"/>
      <w:w w:val="100"/>
      <w:position w:val="3"/>
      <w:sz w:val="28"/>
    </w:rPr>
  </w:style>
  <w:style w:type="paragraph" w:customStyle="1" w:styleId="ad">
    <w:name w:val="标准文件_方框数字列项"/>
    <w:basedOn w:val="affffb"/>
    <w:rsid w:val="00BC7BF1"/>
    <w:pPr>
      <w:numPr>
        <w:numId w:val="57"/>
      </w:numPr>
      <w:ind w:firstLineChars="0" w:firstLine="0"/>
    </w:pPr>
  </w:style>
  <w:style w:type="paragraph" w:customStyle="1" w:styleId="afffff4">
    <w:name w:val="标准文件_封面标准编号"/>
    <w:basedOn w:val="afff5"/>
    <w:next w:val="affffe"/>
    <w:rsid w:val="00BC7BF1"/>
    <w:pPr>
      <w:spacing w:line="310" w:lineRule="exact"/>
      <w:jc w:val="right"/>
    </w:pPr>
    <w:rPr>
      <w:rFonts w:ascii="黑体" w:eastAsia="黑体"/>
      <w:kern w:val="0"/>
      <w:sz w:val="28"/>
    </w:rPr>
  </w:style>
  <w:style w:type="paragraph" w:customStyle="1" w:styleId="afffff5">
    <w:name w:val="标准文件_封面标准分类号"/>
    <w:basedOn w:val="afff5"/>
    <w:rsid w:val="00BC7BF1"/>
    <w:rPr>
      <w:rFonts w:ascii="黑体" w:eastAsia="黑体"/>
      <w:b/>
      <w:kern w:val="0"/>
      <w:sz w:val="28"/>
    </w:rPr>
  </w:style>
  <w:style w:type="paragraph" w:customStyle="1" w:styleId="afffff6">
    <w:name w:val="标准文件_封面标准名称"/>
    <w:basedOn w:val="afff5"/>
    <w:rsid w:val="00BC7BF1"/>
    <w:pPr>
      <w:spacing w:line="240" w:lineRule="auto"/>
      <w:jc w:val="center"/>
    </w:pPr>
    <w:rPr>
      <w:rFonts w:ascii="黑体" w:eastAsia="黑体"/>
      <w:kern w:val="0"/>
      <w:sz w:val="52"/>
    </w:rPr>
  </w:style>
  <w:style w:type="paragraph" w:customStyle="1" w:styleId="afffff7">
    <w:name w:val="标准文件_封面标准英文名称"/>
    <w:basedOn w:val="afff5"/>
    <w:rsid w:val="00BC7BF1"/>
    <w:pPr>
      <w:spacing w:line="240" w:lineRule="auto"/>
      <w:jc w:val="center"/>
    </w:pPr>
    <w:rPr>
      <w:rFonts w:ascii="黑体" w:eastAsia="黑体"/>
      <w:b/>
      <w:sz w:val="28"/>
    </w:rPr>
  </w:style>
  <w:style w:type="paragraph" w:customStyle="1" w:styleId="afffff8">
    <w:name w:val="标准文件_封面发布日期"/>
    <w:basedOn w:val="afff5"/>
    <w:rsid w:val="00BC7BF1"/>
    <w:pPr>
      <w:spacing w:line="310" w:lineRule="exact"/>
    </w:pPr>
    <w:rPr>
      <w:rFonts w:ascii="黑体" w:eastAsia="黑体"/>
      <w:kern w:val="0"/>
      <w:sz w:val="28"/>
    </w:rPr>
  </w:style>
  <w:style w:type="paragraph" w:customStyle="1" w:styleId="afffff9">
    <w:name w:val="标准文件_封面密级"/>
    <w:basedOn w:val="afff5"/>
    <w:rsid w:val="00BC7BF1"/>
    <w:rPr>
      <w:rFonts w:eastAsia="黑体"/>
      <w:sz w:val="32"/>
    </w:rPr>
  </w:style>
  <w:style w:type="paragraph" w:customStyle="1" w:styleId="afffffa">
    <w:name w:val="标准文件_封面实施日期"/>
    <w:basedOn w:val="afff5"/>
    <w:rsid w:val="00BC7BF1"/>
    <w:pPr>
      <w:spacing w:line="310" w:lineRule="exact"/>
      <w:jc w:val="right"/>
    </w:pPr>
    <w:rPr>
      <w:rFonts w:ascii="黑体" w:eastAsia="黑体"/>
      <w:sz w:val="28"/>
    </w:rPr>
  </w:style>
  <w:style w:type="paragraph" w:customStyle="1" w:styleId="afffffb">
    <w:name w:val="标准文件_封面抬头"/>
    <w:basedOn w:val="affffb"/>
    <w:rsid w:val="00BC7BF1"/>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BC7BF1"/>
    <w:pPr>
      <w:numPr>
        <w:numId w:val="72"/>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C7BF1"/>
    <w:pPr>
      <w:numPr>
        <w:ilvl w:val="1"/>
        <w:numId w:val="60"/>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BC7BF1"/>
    <w:pPr>
      <w:widowControl w:val="0"/>
      <w:numPr>
        <w:ilvl w:val="1"/>
        <w:numId w:val="72"/>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BC7BF1"/>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BC7BF1"/>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BC7BF1"/>
    <w:pPr>
      <w:widowControl w:val="0"/>
      <w:numPr>
        <w:ilvl w:val="3"/>
        <w:numId w:val="72"/>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BC7BF1"/>
    <w:pPr>
      <w:widowControl w:val="0"/>
      <w:numPr>
        <w:ilvl w:val="4"/>
        <w:numId w:val="72"/>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C7BF1"/>
    <w:pPr>
      <w:numPr>
        <w:ilvl w:val="1"/>
        <w:numId w:val="68"/>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BC7BF1"/>
    <w:pPr>
      <w:widowControl w:val="0"/>
      <w:numPr>
        <w:ilvl w:val="5"/>
        <w:numId w:val="72"/>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BC7BF1"/>
    <w:pPr>
      <w:numPr>
        <w:numId w:val="73"/>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BC7BF1"/>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BC7BF1"/>
    <w:pPr>
      <w:ind w:leftChars="200" w:left="488" w:hangingChars="290" w:hanging="289"/>
    </w:pPr>
  </w:style>
  <w:style w:type="paragraph" w:customStyle="1" w:styleId="a6">
    <w:name w:val="标准文件_前言、引言标题"/>
    <w:next w:val="afff5"/>
    <w:rsid w:val="00BC7BF1"/>
    <w:pPr>
      <w:numPr>
        <w:numId w:val="110"/>
      </w:numPr>
      <w:shd w:val="clear" w:color="FFFFFF" w:fill="FFFFFF"/>
      <w:spacing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BC7BF1"/>
    <w:pPr>
      <w:spacing w:line="460" w:lineRule="exact"/>
    </w:pPr>
  </w:style>
  <w:style w:type="paragraph" w:customStyle="1" w:styleId="affffff2">
    <w:name w:val="标准文件_目录标题"/>
    <w:basedOn w:val="afff5"/>
    <w:rsid w:val="00BC7BF1"/>
    <w:pPr>
      <w:spacing w:afterLines="150" w:after="150" w:line="240" w:lineRule="auto"/>
      <w:jc w:val="center"/>
    </w:pPr>
    <w:rPr>
      <w:rFonts w:ascii="黑体" w:eastAsia="黑体"/>
      <w:sz w:val="32"/>
    </w:rPr>
  </w:style>
  <w:style w:type="paragraph" w:customStyle="1" w:styleId="af1">
    <w:name w:val="标准文件_破折号列项"/>
    <w:rsid w:val="00BC7BF1"/>
    <w:pPr>
      <w:numPr>
        <w:numId w:val="75"/>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BC7BF1"/>
    <w:pPr>
      <w:numPr>
        <w:numId w:val="76"/>
      </w:numPr>
    </w:pPr>
  </w:style>
  <w:style w:type="paragraph" w:customStyle="1" w:styleId="afff">
    <w:name w:val="标准文件_三级条标题"/>
    <w:basedOn w:val="affe"/>
    <w:next w:val="affffb"/>
    <w:rsid w:val="00BC7BF1"/>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BC7BF1"/>
    <w:pPr>
      <w:adjustRightInd/>
      <w:spacing w:line="240" w:lineRule="auto"/>
      <w:ind w:firstLineChars="200" w:firstLine="200"/>
    </w:pPr>
    <w:rPr>
      <w:sz w:val="18"/>
      <w:szCs w:val="24"/>
    </w:rPr>
  </w:style>
  <w:style w:type="paragraph" w:customStyle="1" w:styleId="aff9">
    <w:name w:val="标准文件_数字编号列项"/>
    <w:rsid w:val="00BC7BF1"/>
    <w:pPr>
      <w:numPr>
        <w:numId w:val="89"/>
      </w:numPr>
      <w:jc w:val="both"/>
    </w:pPr>
    <w:rPr>
      <w:rFonts w:ascii="宋体" w:hAnsi="宋体"/>
      <w:sz w:val="21"/>
    </w:rPr>
  </w:style>
  <w:style w:type="paragraph" w:customStyle="1" w:styleId="afff0">
    <w:name w:val="标准文件_四级条标题"/>
    <w:next w:val="affffb"/>
    <w:rsid w:val="00BC7BF1"/>
    <w:pPr>
      <w:widowControl w:val="0"/>
      <w:numPr>
        <w:ilvl w:val="5"/>
        <w:numId w:val="113"/>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BC7BF1"/>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BC7BF1"/>
    <w:pPr>
      <w:numPr>
        <w:numId w:val="93"/>
      </w:numPr>
      <w:spacing w:line="240" w:lineRule="auto"/>
      <w:jc w:val="left"/>
    </w:pPr>
    <w:rPr>
      <w:rFonts w:ascii="宋体" w:hAnsi="宋体"/>
      <w:sz w:val="18"/>
    </w:rPr>
  </w:style>
  <w:style w:type="character" w:styleId="affffff8">
    <w:name w:val="footnote reference"/>
    <w:aliases w:val="标准文件_脚注引用"/>
    <w:semiHidden/>
    <w:rsid w:val="00BC7BF1"/>
    <w:rPr>
      <w:rFonts w:ascii="宋体" w:eastAsia="宋体" w:hAnsi="宋体" w:cs="Times New Roman"/>
      <w:spacing w:val="0"/>
      <w:sz w:val="18"/>
      <w:vertAlign w:val="superscript"/>
    </w:rPr>
  </w:style>
  <w:style w:type="character" w:customStyle="1" w:styleId="affffff9">
    <w:name w:val="标准文件_图表脚注内容"/>
    <w:rsid w:val="00BC7BF1"/>
    <w:rPr>
      <w:rFonts w:ascii="宋体" w:eastAsia="宋体" w:hAnsi="宋体" w:cs="Times New Roman"/>
      <w:spacing w:val="0"/>
      <w:sz w:val="18"/>
      <w:vertAlign w:val="superscript"/>
    </w:rPr>
  </w:style>
  <w:style w:type="paragraph" w:customStyle="1" w:styleId="afff1">
    <w:name w:val="标准文件_五级条标题"/>
    <w:next w:val="affffb"/>
    <w:rsid w:val="00BC7BF1"/>
    <w:pPr>
      <w:widowControl w:val="0"/>
      <w:numPr>
        <w:ilvl w:val="6"/>
        <w:numId w:val="113"/>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BC7BF1"/>
    <w:pPr>
      <w:numPr>
        <w:ilvl w:val="1"/>
        <w:numId w:val="113"/>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BC7BF1"/>
    <w:pPr>
      <w:numPr>
        <w:ilvl w:val="2"/>
      </w:numPr>
      <w:spacing w:beforeLines="50" w:before="50" w:afterLines="50" w:after="50"/>
      <w:outlineLvl w:val="1"/>
    </w:pPr>
  </w:style>
  <w:style w:type="paragraph" w:customStyle="1" w:styleId="affffffa">
    <w:name w:val="标准文件_一致程度"/>
    <w:basedOn w:val="afff5"/>
    <w:rsid w:val="00BC7BF1"/>
    <w:pPr>
      <w:spacing w:line="440" w:lineRule="exact"/>
      <w:jc w:val="center"/>
    </w:pPr>
    <w:rPr>
      <w:sz w:val="28"/>
    </w:rPr>
  </w:style>
  <w:style w:type="paragraph" w:customStyle="1" w:styleId="affffffb">
    <w:name w:val="标准文件_引言标题"/>
    <w:next w:val="afff5"/>
    <w:rsid w:val="00BC7BF1"/>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BC7BF1"/>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BC7BF1"/>
    <w:pPr>
      <w:numPr>
        <w:ilvl w:val="1"/>
        <w:numId w:val="120"/>
      </w:numPr>
      <w:jc w:val="both"/>
    </w:pPr>
    <w:rPr>
      <w:rFonts w:ascii="宋体" w:hAnsi="Times New Roman"/>
      <w:sz w:val="21"/>
    </w:rPr>
  </w:style>
  <w:style w:type="paragraph" w:customStyle="1" w:styleId="af">
    <w:name w:val="标准文件_英文注："/>
    <w:basedOn w:val="afff5"/>
    <w:next w:val="affffb"/>
    <w:rsid w:val="00BC7BF1"/>
    <w:pPr>
      <w:numPr>
        <w:numId w:val="111"/>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BC7BF1"/>
    <w:pPr>
      <w:numPr>
        <w:numId w:val="112"/>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BC7BF1"/>
    <w:pPr>
      <w:numPr>
        <w:numId w:val="114"/>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BC7BF1"/>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BC7BF1"/>
    <w:pPr>
      <w:numPr>
        <w:numId w:val="115"/>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BC7BF1"/>
    <w:pPr>
      <w:numPr>
        <w:numId w:val="116"/>
      </w:numPr>
      <w:jc w:val="center"/>
    </w:pPr>
    <w:rPr>
      <w:rFonts w:ascii="黑体" w:eastAsia="黑体" w:hAnsi="Times New Roman"/>
      <w:sz w:val="21"/>
    </w:rPr>
  </w:style>
  <w:style w:type="paragraph" w:customStyle="1" w:styleId="afb">
    <w:name w:val="标准文件_正文英文图标题"/>
    <w:next w:val="affffb"/>
    <w:rsid w:val="00BC7BF1"/>
    <w:pPr>
      <w:numPr>
        <w:numId w:val="117"/>
      </w:numPr>
      <w:jc w:val="center"/>
    </w:pPr>
    <w:rPr>
      <w:rFonts w:ascii="黑体" w:eastAsia="黑体" w:hAnsi="Times New Roman"/>
      <w:sz w:val="21"/>
    </w:rPr>
  </w:style>
  <w:style w:type="paragraph" w:customStyle="1" w:styleId="af7">
    <w:name w:val="标准文件_编号列项（三级）"/>
    <w:rsid w:val="00BC7BF1"/>
    <w:pPr>
      <w:numPr>
        <w:ilvl w:val="2"/>
        <w:numId w:val="120"/>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BC7BF1"/>
    <w:pPr>
      <w:numPr>
        <w:numId w:val="99"/>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BC7BF1"/>
    <w:pPr>
      <w:adjustRightInd/>
      <w:spacing w:line="240" w:lineRule="auto"/>
      <w:jc w:val="left"/>
    </w:pPr>
    <w:rPr>
      <w:bCs/>
      <w:iCs/>
    </w:rPr>
  </w:style>
  <w:style w:type="paragraph" w:customStyle="1" w:styleId="31">
    <w:name w:val="目录 31"/>
    <w:basedOn w:val="afff5"/>
    <w:next w:val="afff5"/>
    <w:autoRedefine/>
    <w:semiHidden/>
    <w:rsid w:val="00BC7BF1"/>
    <w:pPr>
      <w:spacing w:line="240" w:lineRule="auto"/>
    </w:pPr>
    <w:rPr>
      <w:rFonts w:ascii="宋体" w:hAnsi="宋体"/>
      <w:iCs/>
    </w:rPr>
  </w:style>
  <w:style w:type="paragraph" w:customStyle="1" w:styleId="41">
    <w:name w:val="目录 41"/>
    <w:basedOn w:val="afff5"/>
    <w:next w:val="afff5"/>
    <w:autoRedefine/>
    <w:semiHidden/>
    <w:rsid w:val="00BC7BF1"/>
    <w:pPr>
      <w:adjustRightInd/>
      <w:spacing w:line="240" w:lineRule="auto"/>
      <w:jc w:val="left"/>
    </w:pPr>
  </w:style>
  <w:style w:type="paragraph" w:customStyle="1" w:styleId="51">
    <w:name w:val="目录 51"/>
    <w:basedOn w:val="afff5"/>
    <w:next w:val="afff5"/>
    <w:autoRedefine/>
    <w:semiHidden/>
    <w:rsid w:val="00BC7BF1"/>
    <w:pPr>
      <w:spacing w:line="240" w:lineRule="auto"/>
    </w:pPr>
    <w:rPr>
      <w:rFonts w:ascii="宋体" w:hAnsi="宋体"/>
    </w:rPr>
  </w:style>
  <w:style w:type="paragraph" w:customStyle="1" w:styleId="61">
    <w:name w:val="目录 61"/>
    <w:basedOn w:val="afff5"/>
    <w:next w:val="afff5"/>
    <w:autoRedefine/>
    <w:semiHidden/>
    <w:rsid w:val="00BC7BF1"/>
    <w:pPr>
      <w:adjustRightInd/>
      <w:spacing w:line="240" w:lineRule="auto"/>
      <w:jc w:val="left"/>
    </w:pPr>
  </w:style>
  <w:style w:type="paragraph" w:customStyle="1" w:styleId="71">
    <w:name w:val="目录 71"/>
    <w:basedOn w:val="61"/>
    <w:autoRedefine/>
    <w:semiHidden/>
    <w:rsid w:val="00BC7BF1"/>
    <w:pPr>
      <w:ind w:left="1260"/>
    </w:pPr>
  </w:style>
  <w:style w:type="paragraph" w:customStyle="1" w:styleId="81">
    <w:name w:val="目录 81"/>
    <w:basedOn w:val="71"/>
    <w:autoRedefine/>
    <w:semiHidden/>
    <w:rsid w:val="00BC7BF1"/>
    <w:pPr>
      <w:ind w:left="1470"/>
    </w:pPr>
  </w:style>
  <w:style w:type="paragraph" w:customStyle="1" w:styleId="91">
    <w:name w:val="目录 91"/>
    <w:basedOn w:val="81"/>
    <w:autoRedefine/>
    <w:semiHidden/>
    <w:rsid w:val="00BC7BF1"/>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113"/>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BC7BF1"/>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C7BF1"/>
    <w:pPr>
      <w:spacing w:beforeLines="0" w:before="0" w:afterLines="0" w:after="0"/>
      <w:outlineLvl w:val="9"/>
    </w:pPr>
    <w:rPr>
      <w:rFonts w:ascii="宋体" w:eastAsia="宋体"/>
    </w:rPr>
  </w:style>
  <w:style w:type="paragraph" w:customStyle="1" w:styleId="afffffffff">
    <w:name w:val="标准文件_五级无标题"/>
    <w:basedOn w:val="afff1"/>
    <w:qFormat/>
    <w:rsid w:val="00BC7BF1"/>
    <w:pPr>
      <w:spacing w:beforeLines="0" w:before="0" w:afterLines="0" w:after="0"/>
      <w:outlineLvl w:val="9"/>
    </w:pPr>
    <w:rPr>
      <w:rFonts w:ascii="宋体" w:eastAsia="宋体"/>
    </w:rPr>
  </w:style>
  <w:style w:type="paragraph" w:customStyle="1" w:styleId="afffffffff0">
    <w:name w:val="标准文件_三级无标题"/>
    <w:basedOn w:val="afff"/>
    <w:qFormat/>
    <w:rsid w:val="00BC7BF1"/>
    <w:pPr>
      <w:spacing w:beforeLines="0" w:before="0" w:afterLines="0" w:after="0"/>
      <w:outlineLvl w:val="9"/>
    </w:pPr>
    <w:rPr>
      <w:rFonts w:ascii="宋体" w:eastAsia="宋体"/>
    </w:rPr>
  </w:style>
  <w:style w:type="paragraph" w:customStyle="1" w:styleId="afffffffff1">
    <w:name w:val="标准文件_二级无标题"/>
    <w:basedOn w:val="affe"/>
    <w:qFormat/>
    <w:rsid w:val="00BC7BF1"/>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C7BF1"/>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C7BF1"/>
    <w:pPr>
      <w:numPr>
        <w:numId w:val="53"/>
      </w:numPr>
      <w:ind w:firstLineChars="0" w:firstLine="0"/>
    </w:pPr>
    <w:rPr>
      <w:rFonts w:ascii="Times New Roman" w:cs="Arial"/>
      <w:szCs w:val="28"/>
    </w:rPr>
  </w:style>
  <w:style w:type="paragraph" w:customStyle="1" w:styleId="ae">
    <w:name w:val="标准文件_小写罗马数字编号列项"/>
    <w:basedOn w:val="affffb"/>
    <w:rsid w:val="00BC7BF1"/>
    <w:pPr>
      <w:numPr>
        <w:numId w:val="96"/>
      </w:numPr>
      <w:ind w:firstLineChars="0" w:firstLine="0"/>
    </w:pPr>
    <w:rPr>
      <w:rFonts w:cs="Arial"/>
      <w:szCs w:val="28"/>
    </w:rPr>
  </w:style>
  <w:style w:type="paragraph" w:customStyle="1" w:styleId="afffffffff4">
    <w:name w:val="标准文件_附录标题"/>
    <w:basedOn w:val="aff3"/>
    <w:qFormat/>
    <w:rsid w:val="00BC7BF1"/>
    <w:pPr>
      <w:numPr>
        <w:numId w:val="0"/>
      </w:numPr>
      <w:spacing w:after="280"/>
      <w:outlineLvl w:val="9"/>
    </w:pPr>
  </w:style>
  <w:style w:type="paragraph" w:customStyle="1" w:styleId="afffffffff5">
    <w:name w:val="标准文件_二级项"/>
    <w:rsid w:val="00BC7BF1"/>
    <w:rPr>
      <w:rFonts w:ascii="宋体" w:hAnsi="Times New Roman"/>
      <w:sz w:val="21"/>
    </w:rPr>
  </w:style>
  <w:style w:type="paragraph" w:customStyle="1" w:styleId="af3">
    <w:name w:val="标准文件_三级项"/>
    <w:basedOn w:val="afff5"/>
    <w:rsid w:val="00BC7BF1"/>
    <w:pPr>
      <w:numPr>
        <w:ilvl w:val="2"/>
        <w:numId w:val="99"/>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BC7BF1"/>
    <w:pPr>
      <w:numPr>
        <w:numId w:val="120"/>
      </w:numPr>
      <w:jc w:val="both"/>
    </w:pPr>
    <w:rPr>
      <w:rFonts w:ascii="宋体" w:hAnsi="Times New Roman"/>
      <w:sz w:val="21"/>
    </w:rPr>
  </w:style>
  <w:style w:type="paragraph" w:customStyle="1" w:styleId="afffffffff6">
    <w:name w:val="标准文件_索引字母"/>
    <w:next w:val="affffb"/>
    <w:qFormat/>
    <w:rsid w:val="00BC7BF1"/>
    <w:pPr>
      <w:jc w:val="center"/>
    </w:pPr>
    <w:rPr>
      <w:rFonts w:ascii="宋体" w:eastAsia="Times New Roman" w:hAnsi="宋体"/>
      <w:b/>
      <w:kern w:val="2"/>
      <w:sz w:val="21"/>
    </w:rPr>
  </w:style>
  <w:style w:type="paragraph" w:customStyle="1" w:styleId="afffffffff7">
    <w:name w:val="标准文件_附录前"/>
    <w:next w:val="affffb"/>
    <w:qFormat/>
    <w:rsid w:val="00BC7BF1"/>
    <w:pPr>
      <w:spacing w:line="20" w:lineRule="atLeast"/>
      <w:ind w:firstLine="200"/>
    </w:pPr>
    <w:rPr>
      <w:rFonts w:ascii="宋体" w:hAnsi="宋体"/>
      <w:kern w:val="2"/>
      <w:sz w:val="10"/>
    </w:rPr>
  </w:style>
  <w:style w:type="paragraph" w:customStyle="1" w:styleId="afffffffff8">
    <w:name w:val="标准文件_正文标准名称"/>
    <w:qFormat/>
    <w:rsid w:val="00BC7BF1"/>
    <w:pPr>
      <w:spacing w:beforeLines="20" w:before="2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BC7BF1"/>
    <w:pPr>
      <w:ind w:firstLineChars="0" w:firstLine="0"/>
      <w:jc w:val="center"/>
    </w:pPr>
    <w:rPr>
      <w:sz w:val="18"/>
    </w:rPr>
  </w:style>
  <w:style w:type="paragraph" w:customStyle="1" w:styleId="afff2">
    <w:name w:val="标准文件_注："/>
    <w:next w:val="affffb"/>
    <w:rsid w:val="00BC7BF1"/>
    <w:pPr>
      <w:widowControl w:val="0"/>
      <w:numPr>
        <w:numId w:val="118"/>
      </w:numPr>
      <w:autoSpaceDE w:val="0"/>
      <w:autoSpaceDN w:val="0"/>
      <w:jc w:val="both"/>
    </w:pPr>
    <w:rPr>
      <w:rFonts w:ascii="宋体" w:hAnsi="Times New Roman"/>
      <w:sz w:val="18"/>
      <w:szCs w:val="18"/>
    </w:rPr>
  </w:style>
  <w:style w:type="paragraph" w:customStyle="1" w:styleId="a5">
    <w:name w:val="标准文件_注×："/>
    <w:rsid w:val="00BC7BF1"/>
    <w:pPr>
      <w:widowControl w:val="0"/>
      <w:numPr>
        <w:numId w:val="119"/>
      </w:numPr>
      <w:autoSpaceDE w:val="0"/>
      <w:autoSpaceDN w:val="0"/>
      <w:jc w:val="both"/>
    </w:pPr>
    <w:rPr>
      <w:rFonts w:ascii="宋体" w:hAnsi="Times New Roman"/>
      <w:sz w:val="18"/>
      <w:szCs w:val="18"/>
    </w:rPr>
  </w:style>
  <w:style w:type="paragraph" w:customStyle="1" w:styleId="ac">
    <w:name w:val="标准文件_示例："/>
    <w:next w:val="afffffffffa"/>
    <w:rsid w:val="00BC7BF1"/>
    <w:pPr>
      <w:widowControl w:val="0"/>
      <w:numPr>
        <w:numId w:val="82"/>
      </w:numPr>
      <w:jc w:val="both"/>
    </w:pPr>
    <w:rPr>
      <w:rFonts w:ascii="宋体" w:hAnsi="Times New Roman"/>
      <w:sz w:val="18"/>
      <w:szCs w:val="18"/>
    </w:rPr>
  </w:style>
  <w:style w:type="paragraph" w:customStyle="1" w:styleId="afa">
    <w:name w:val="标准文件_示例×："/>
    <w:basedOn w:val="afff5"/>
    <w:next w:val="afffffffffa"/>
    <w:qFormat/>
    <w:rsid w:val="00BC7BF1"/>
    <w:pPr>
      <w:widowControl/>
      <w:numPr>
        <w:numId w:val="83"/>
      </w:numPr>
      <w:adjustRightInd/>
      <w:spacing w:line="240" w:lineRule="auto"/>
    </w:pPr>
    <w:rPr>
      <w:rFonts w:ascii="宋体" w:hAnsi="Times New Roman"/>
      <w:kern w:val="0"/>
      <w:sz w:val="18"/>
      <w:szCs w:val="18"/>
    </w:rPr>
  </w:style>
  <w:style w:type="character" w:customStyle="1" w:styleId="Char">
    <w:name w:val="标准文件_段 Char"/>
    <w:link w:val="affffb"/>
    <w:rsid w:val="00BC7BF1"/>
    <w:rPr>
      <w:rFonts w:ascii="宋体" w:hAnsi="Times New Roman"/>
      <w:noProof/>
      <w:sz w:val="21"/>
    </w:rPr>
  </w:style>
  <w:style w:type="paragraph" w:customStyle="1" w:styleId="afffffffffb">
    <w:name w:val="标准文件_表格续"/>
    <w:basedOn w:val="affffb"/>
    <w:next w:val="affffb"/>
    <w:qFormat/>
    <w:rsid w:val="00BC7BF1"/>
    <w:pPr>
      <w:jc w:val="center"/>
    </w:pPr>
    <w:rPr>
      <w:rFonts w:ascii="黑体" w:eastAsia="黑体" w:hAnsi="黑体"/>
    </w:rPr>
  </w:style>
  <w:style w:type="paragraph" w:styleId="TOC1">
    <w:name w:val="toc 1"/>
    <w:basedOn w:val="afff5"/>
    <w:next w:val="afff5"/>
    <w:autoRedefine/>
    <w:uiPriority w:val="39"/>
    <w:unhideWhenUsed/>
    <w:rsid w:val="00BC7BF1"/>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BC7BF1"/>
    <w:pPr>
      <w:numPr>
        <w:ilvl w:val="1"/>
        <w:numId w:val="99"/>
      </w:numPr>
      <w:ind w:firstLineChars="0" w:firstLine="0"/>
    </w:pPr>
  </w:style>
  <w:style w:type="paragraph" w:customStyle="1" w:styleId="21">
    <w:name w:val="标准文件_三级项2"/>
    <w:basedOn w:val="affffb"/>
    <w:qFormat/>
    <w:rsid w:val="00BC7BF1"/>
    <w:pPr>
      <w:numPr>
        <w:numId w:val="81"/>
      </w:numPr>
      <w:spacing w:line="300" w:lineRule="exact"/>
      <w:ind w:firstLineChars="0"/>
    </w:pPr>
    <w:rPr>
      <w:rFonts w:ascii="Times New Roman"/>
    </w:rPr>
  </w:style>
  <w:style w:type="paragraph" w:customStyle="1" w:styleId="20">
    <w:name w:val="标准文件_一级项2"/>
    <w:basedOn w:val="affffb"/>
    <w:qFormat/>
    <w:rsid w:val="00BC7BF1"/>
    <w:pPr>
      <w:numPr>
        <w:numId w:val="100"/>
      </w:numPr>
      <w:spacing w:line="300" w:lineRule="exact"/>
      <w:ind w:firstLineChars="0"/>
    </w:pPr>
    <w:rPr>
      <w:rFonts w:ascii="Times New Roman"/>
    </w:rPr>
  </w:style>
  <w:style w:type="paragraph" w:customStyle="1" w:styleId="afffffffffe">
    <w:name w:val="标准文件_提示"/>
    <w:basedOn w:val="affffb"/>
    <w:next w:val="affffb"/>
    <w:qFormat/>
    <w:rsid w:val="00BC7BF1"/>
    <w:pPr>
      <w:ind w:firstLine="420"/>
    </w:pPr>
    <w:rPr>
      <w:rFonts w:ascii="黑体" w:eastAsia="黑体"/>
    </w:rPr>
  </w:style>
  <w:style w:type="character" w:customStyle="1" w:styleId="affffffffff">
    <w:name w:val="标准文件_来源"/>
    <w:basedOn w:val="afff6"/>
    <w:uiPriority w:val="1"/>
    <w:qFormat/>
    <w:rsid w:val="00BC7BF1"/>
    <w:rPr>
      <w:rFonts w:eastAsia="宋体"/>
      <w:sz w:val="21"/>
    </w:rPr>
  </w:style>
  <w:style w:type="paragraph" w:customStyle="1" w:styleId="affffffffff0">
    <w:name w:val="标准文件_图表说明"/>
    <w:qFormat/>
    <w:rsid w:val="00BC7BF1"/>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BC7BF1"/>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BC7BF1"/>
    <w:pPr>
      <w:framePr w:wrap="auto"/>
      <w:spacing w:before="57"/>
    </w:pPr>
    <w:rPr>
      <w:sz w:val="21"/>
    </w:rPr>
  </w:style>
  <w:style w:type="paragraph" w:customStyle="1" w:styleId="affffffffff5">
    <w:name w:val="标准文件_文件名称"/>
    <w:basedOn w:val="affffb"/>
    <w:next w:val="affffb"/>
    <w:qFormat/>
    <w:rsid w:val="00BC7BF1"/>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BC7BF1"/>
    <w:pPr>
      <w:spacing w:line="300" w:lineRule="exact"/>
      <w:ind w:left="420"/>
    </w:pPr>
    <w:rPr>
      <w:rFonts w:ascii="宋体"/>
    </w:rPr>
  </w:style>
  <w:style w:type="paragraph" w:styleId="TOC4">
    <w:name w:val="toc 4"/>
    <w:basedOn w:val="afff5"/>
    <w:next w:val="afff5"/>
    <w:autoRedefine/>
    <w:uiPriority w:val="39"/>
    <w:unhideWhenUsed/>
    <w:rsid w:val="00BC7BF1"/>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BC7BF1"/>
    <w:pPr>
      <w:ind w:left="839"/>
    </w:pPr>
    <w:rPr>
      <w:rFonts w:ascii="宋体"/>
    </w:rPr>
  </w:style>
  <w:style w:type="paragraph" w:styleId="TOC6">
    <w:name w:val="toc 6"/>
    <w:basedOn w:val="afff5"/>
    <w:next w:val="afff5"/>
    <w:autoRedefine/>
    <w:uiPriority w:val="39"/>
    <w:unhideWhenUsed/>
    <w:rsid w:val="00BC7BF1"/>
    <w:pPr>
      <w:spacing w:line="300" w:lineRule="exact"/>
      <w:ind w:left="1049"/>
    </w:pPr>
    <w:rPr>
      <w:rFonts w:ascii="宋体"/>
    </w:rPr>
  </w:style>
  <w:style w:type="paragraph" w:styleId="TOC7">
    <w:name w:val="toc 7"/>
    <w:basedOn w:val="afff5"/>
    <w:next w:val="afff5"/>
    <w:autoRedefine/>
    <w:uiPriority w:val="39"/>
    <w:unhideWhenUsed/>
    <w:rsid w:val="00BC7BF1"/>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BC7BF1"/>
    <w:pPr>
      <w:numPr>
        <w:numId w:val="6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BC7BF1"/>
    <w:pPr>
      <w:numPr>
        <w:numId w:val="60"/>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BC7BF1"/>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BC7BF1"/>
    <w:pPr>
      <w:numPr>
        <w:ilvl w:val="1"/>
        <w:numId w:val="110"/>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BC7BF1"/>
    <w:pPr>
      <w:numPr>
        <w:ilvl w:val="2"/>
        <w:numId w:val="110"/>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BC7BF1"/>
    <w:pPr>
      <w:numPr>
        <w:ilvl w:val="3"/>
        <w:numId w:val="110"/>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BC7BF1"/>
    <w:pPr>
      <w:numPr>
        <w:ilvl w:val="4"/>
        <w:numId w:val="110"/>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BC7BF1"/>
    <w:pPr>
      <w:numPr>
        <w:ilvl w:val="5"/>
        <w:numId w:val="110"/>
      </w:numPr>
      <w:spacing w:beforeLines="50" w:before="50" w:afterLines="50" w:after="50"/>
      <w:ind w:firstLineChars="0"/>
    </w:pPr>
    <w:rPr>
      <w:rFonts w:ascii="黑体" w:eastAsia="黑体"/>
    </w:rPr>
  </w:style>
  <w:style w:type="paragraph" w:customStyle="1" w:styleId="affffffffff6">
    <w:name w:val="标准文件_注后"/>
    <w:basedOn w:val="affffb"/>
    <w:qFormat/>
    <w:rsid w:val="00BC7BF1"/>
    <w:pPr>
      <w:ind w:left="811" w:firstLineChars="0" w:firstLine="0"/>
    </w:pPr>
    <w:rPr>
      <w:sz w:val="18"/>
    </w:rPr>
  </w:style>
  <w:style w:type="paragraph" w:customStyle="1" w:styleId="X">
    <w:name w:val="标准文件_注X后"/>
    <w:basedOn w:val="affffb"/>
    <w:qFormat/>
    <w:rsid w:val="00BC7BF1"/>
    <w:pPr>
      <w:ind w:left="811" w:firstLineChars="0" w:firstLine="0"/>
    </w:pPr>
    <w:rPr>
      <w:sz w:val="18"/>
    </w:rPr>
  </w:style>
  <w:style w:type="paragraph" w:customStyle="1" w:styleId="affffffffff7">
    <w:name w:val="标准文件_示例后"/>
    <w:basedOn w:val="affffb"/>
    <w:qFormat/>
    <w:rsid w:val="00BC7BF1"/>
    <w:pPr>
      <w:ind w:left="964" w:firstLineChars="0" w:firstLine="0"/>
    </w:pPr>
    <w:rPr>
      <w:sz w:val="18"/>
    </w:rPr>
  </w:style>
  <w:style w:type="paragraph" w:customStyle="1" w:styleId="X0">
    <w:name w:val="标准文件_示例X后"/>
    <w:basedOn w:val="affffb"/>
    <w:link w:val="X1"/>
    <w:qFormat/>
    <w:rsid w:val="00BC7BF1"/>
    <w:pPr>
      <w:ind w:left="1049" w:firstLineChars="0" w:firstLine="0"/>
    </w:pPr>
    <w:rPr>
      <w:sz w:val="18"/>
    </w:rPr>
  </w:style>
  <w:style w:type="character" w:customStyle="1" w:styleId="X1">
    <w:name w:val="标准文件_示例X后 字符"/>
    <w:basedOn w:val="Char"/>
    <w:link w:val="X0"/>
    <w:rsid w:val="00BC7BF1"/>
    <w:rPr>
      <w:rFonts w:ascii="宋体" w:hAnsi="Times New Roman"/>
      <w:noProof/>
      <w:sz w:val="18"/>
    </w:rPr>
  </w:style>
  <w:style w:type="paragraph" w:customStyle="1" w:styleId="affffffffff8">
    <w:name w:val="标准文件_索引项"/>
    <w:basedOn w:val="affffb"/>
    <w:next w:val="affffb"/>
    <w:qFormat/>
    <w:rsid w:val="00BC7BF1"/>
    <w:pPr>
      <w:tabs>
        <w:tab w:val="right" w:leader="dot" w:pos="9356"/>
      </w:tabs>
      <w:ind w:left="210" w:firstLineChars="0" w:hanging="210"/>
      <w:jc w:val="left"/>
    </w:pPr>
  </w:style>
  <w:style w:type="paragraph" w:customStyle="1" w:styleId="affffffffff9">
    <w:name w:val="标准文件_附录一级无标题"/>
    <w:basedOn w:val="aff4"/>
    <w:qFormat/>
    <w:rsid w:val="00BC7BF1"/>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BC7BF1"/>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BC7BF1"/>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BC7BF1"/>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BC7BF1"/>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BC7BF1"/>
    <w:pPr>
      <w:ind w:firstLine="420"/>
    </w:pPr>
    <w:rPr>
      <w:sz w:val="18"/>
    </w:rPr>
  </w:style>
  <w:style w:type="paragraph" w:customStyle="1" w:styleId="affffffffffe">
    <w:name w:val="标准文件_引言一级无标题"/>
    <w:basedOn w:val="a7"/>
    <w:next w:val="affffb"/>
    <w:qFormat/>
    <w:rsid w:val="00BC7BF1"/>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BC7BF1"/>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BC7BF1"/>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BC7BF1"/>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BC7BF1"/>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BC7BF1"/>
    <w:rPr>
      <w:rFonts w:hAnsi="黑体"/>
    </w:rPr>
  </w:style>
  <w:style w:type="paragraph" w:customStyle="1" w:styleId="afffffffffff4">
    <w:name w:val="标准文件_脚注内容"/>
    <w:basedOn w:val="affffb"/>
    <w:qFormat/>
    <w:rsid w:val="00BC7BF1"/>
    <w:pPr>
      <w:ind w:leftChars="200" w:left="400" w:hangingChars="200" w:hanging="200"/>
    </w:pPr>
    <w:rPr>
      <w:sz w:val="15"/>
    </w:rPr>
  </w:style>
  <w:style w:type="paragraph" w:customStyle="1" w:styleId="afffffffffff5">
    <w:name w:val="标准文件_术语条一"/>
    <w:basedOn w:val="affffffffe"/>
    <w:next w:val="affffb"/>
    <w:qFormat/>
    <w:rsid w:val="00BC7BF1"/>
  </w:style>
  <w:style w:type="paragraph" w:customStyle="1" w:styleId="afffffffffff6">
    <w:name w:val="标准文件_术语条二"/>
    <w:basedOn w:val="afffffffff1"/>
    <w:next w:val="affffb"/>
    <w:qFormat/>
    <w:rsid w:val="00BC7BF1"/>
  </w:style>
  <w:style w:type="paragraph" w:customStyle="1" w:styleId="afffffffffff7">
    <w:name w:val="标准文件_术语条三"/>
    <w:basedOn w:val="afffffffff0"/>
    <w:next w:val="affffb"/>
    <w:qFormat/>
    <w:rsid w:val="00BC7BF1"/>
  </w:style>
  <w:style w:type="paragraph" w:customStyle="1" w:styleId="afffffffffff8">
    <w:name w:val="标准文件_术语条四"/>
    <w:basedOn w:val="afffffffff3"/>
    <w:next w:val="affffb"/>
    <w:qFormat/>
    <w:rsid w:val="00BC7BF1"/>
  </w:style>
  <w:style w:type="paragraph" w:customStyle="1" w:styleId="afffffffffff9">
    <w:name w:val="标准文件_术语条五"/>
    <w:basedOn w:val="afffffffff"/>
    <w:next w:val="affffb"/>
    <w:qFormat/>
    <w:rsid w:val="00BC7BF1"/>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customStyle="1" w:styleId="afffffffffffb">
    <w:name w:val="段"/>
    <w:basedOn w:val="afff5"/>
    <w:rsid w:val="006D5228"/>
    <w:pPr>
      <w:widowControl/>
      <w:autoSpaceDE w:val="0"/>
      <w:autoSpaceDN w:val="0"/>
      <w:adjustRightInd/>
      <w:spacing w:line="240" w:lineRule="auto"/>
      <w:ind w:firstLineChars="200" w:firstLine="420"/>
    </w:pPr>
    <w:rPr>
      <w:rFonts w:ascii="宋体" w:hAnsi="Times New Roman"/>
      <w:kern w:val="0"/>
    </w:rPr>
  </w:style>
  <w:style w:type="paragraph" w:customStyle="1" w:styleId="11">
    <w:name w:val="正文1"/>
    <w:rsid w:val="006D5228"/>
    <w:pPr>
      <w:jc w:val="both"/>
    </w:pPr>
    <w:rPr>
      <w:rFonts w:cs="Calibri"/>
      <w:kern w:val="2"/>
      <w:sz w:val="21"/>
      <w:szCs w:val="21"/>
    </w:rPr>
  </w:style>
  <w:style w:type="paragraph" w:customStyle="1" w:styleId="Bodytext1">
    <w:name w:val="Body text|1"/>
    <w:basedOn w:val="afff5"/>
    <w:rsid w:val="001C0B4F"/>
    <w:pPr>
      <w:adjustRightInd/>
      <w:spacing w:before="100" w:beforeAutospacing="1" w:after="60" w:line="240" w:lineRule="auto"/>
    </w:pPr>
    <w:rPr>
      <w:rFonts w:ascii="宋体" w:hAnsi="宋体" w:cs="宋体"/>
      <w:sz w:val="19"/>
      <w:szCs w:val="19"/>
    </w:rPr>
  </w:style>
  <w:style w:type="paragraph" w:customStyle="1" w:styleId="24">
    <w:name w:val="正文2"/>
    <w:rsid w:val="002B5A53"/>
    <w:pPr>
      <w:jc w:val="both"/>
    </w:pPr>
    <w:rPr>
      <w:rFonts w:cs="Calibri"/>
      <w:kern w:val="2"/>
      <w:sz w:val="21"/>
      <w:szCs w:val="21"/>
    </w:rPr>
  </w:style>
  <w:style w:type="paragraph" w:customStyle="1" w:styleId="32">
    <w:name w:val="正文3"/>
    <w:rsid w:val="00B824C1"/>
    <w:pPr>
      <w:jc w:val="both"/>
    </w:pPr>
    <w:rPr>
      <w:rFonts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539">
      <w:bodyDiv w:val="1"/>
      <w:marLeft w:val="0"/>
      <w:marRight w:val="0"/>
      <w:marTop w:val="0"/>
      <w:marBottom w:val="0"/>
      <w:divBdr>
        <w:top w:val="none" w:sz="0" w:space="0" w:color="auto"/>
        <w:left w:val="none" w:sz="0" w:space="0" w:color="auto"/>
        <w:bottom w:val="none" w:sz="0" w:space="0" w:color="auto"/>
        <w:right w:val="none" w:sz="0" w:space="0" w:color="auto"/>
      </w:divBdr>
    </w:div>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66610929">
      <w:bodyDiv w:val="1"/>
      <w:marLeft w:val="0"/>
      <w:marRight w:val="0"/>
      <w:marTop w:val="0"/>
      <w:marBottom w:val="0"/>
      <w:divBdr>
        <w:top w:val="none" w:sz="0" w:space="0" w:color="auto"/>
        <w:left w:val="none" w:sz="0" w:space="0" w:color="auto"/>
        <w:bottom w:val="none" w:sz="0" w:space="0" w:color="auto"/>
        <w:right w:val="none" w:sz="0" w:space="0" w:color="auto"/>
      </w:divBdr>
    </w:div>
    <w:div w:id="205485918">
      <w:bodyDiv w:val="1"/>
      <w:marLeft w:val="0"/>
      <w:marRight w:val="0"/>
      <w:marTop w:val="0"/>
      <w:marBottom w:val="0"/>
      <w:divBdr>
        <w:top w:val="none" w:sz="0" w:space="0" w:color="auto"/>
        <w:left w:val="none" w:sz="0" w:space="0" w:color="auto"/>
        <w:bottom w:val="none" w:sz="0" w:space="0" w:color="auto"/>
        <w:right w:val="none" w:sz="0" w:space="0" w:color="auto"/>
      </w:divBdr>
    </w:div>
    <w:div w:id="207231649">
      <w:bodyDiv w:val="1"/>
      <w:marLeft w:val="0"/>
      <w:marRight w:val="0"/>
      <w:marTop w:val="0"/>
      <w:marBottom w:val="0"/>
      <w:divBdr>
        <w:top w:val="none" w:sz="0" w:space="0" w:color="auto"/>
        <w:left w:val="none" w:sz="0" w:space="0" w:color="auto"/>
        <w:bottom w:val="none" w:sz="0" w:space="0" w:color="auto"/>
        <w:right w:val="none" w:sz="0" w:space="0" w:color="auto"/>
      </w:divBdr>
    </w:div>
    <w:div w:id="214853412">
      <w:bodyDiv w:val="1"/>
      <w:marLeft w:val="0"/>
      <w:marRight w:val="0"/>
      <w:marTop w:val="0"/>
      <w:marBottom w:val="0"/>
      <w:divBdr>
        <w:top w:val="none" w:sz="0" w:space="0" w:color="auto"/>
        <w:left w:val="none" w:sz="0" w:space="0" w:color="auto"/>
        <w:bottom w:val="none" w:sz="0" w:space="0" w:color="auto"/>
        <w:right w:val="none" w:sz="0" w:space="0" w:color="auto"/>
      </w:divBdr>
    </w:div>
    <w:div w:id="280382898">
      <w:bodyDiv w:val="1"/>
      <w:marLeft w:val="0"/>
      <w:marRight w:val="0"/>
      <w:marTop w:val="0"/>
      <w:marBottom w:val="0"/>
      <w:divBdr>
        <w:top w:val="none" w:sz="0" w:space="0" w:color="auto"/>
        <w:left w:val="none" w:sz="0" w:space="0" w:color="auto"/>
        <w:bottom w:val="none" w:sz="0" w:space="0" w:color="auto"/>
        <w:right w:val="none" w:sz="0" w:space="0" w:color="auto"/>
      </w:divBdr>
    </w:div>
    <w:div w:id="292374571">
      <w:bodyDiv w:val="1"/>
      <w:marLeft w:val="0"/>
      <w:marRight w:val="0"/>
      <w:marTop w:val="0"/>
      <w:marBottom w:val="0"/>
      <w:divBdr>
        <w:top w:val="none" w:sz="0" w:space="0" w:color="auto"/>
        <w:left w:val="none" w:sz="0" w:space="0" w:color="auto"/>
        <w:bottom w:val="none" w:sz="0" w:space="0" w:color="auto"/>
        <w:right w:val="none" w:sz="0" w:space="0" w:color="auto"/>
      </w:divBdr>
    </w:div>
    <w:div w:id="357395869">
      <w:bodyDiv w:val="1"/>
      <w:marLeft w:val="0"/>
      <w:marRight w:val="0"/>
      <w:marTop w:val="0"/>
      <w:marBottom w:val="0"/>
      <w:divBdr>
        <w:top w:val="none" w:sz="0" w:space="0" w:color="auto"/>
        <w:left w:val="none" w:sz="0" w:space="0" w:color="auto"/>
        <w:bottom w:val="none" w:sz="0" w:space="0" w:color="auto"/>
        <w:right w:val="none" w:sz="0" w:space="0" w:color="auto"/>
      </w:divBdr>
    </w:div>
    <w:div w:id="357656893">
      <w:bodyDiv w:val="1"/>
      <w:marLeft w:val="0"/>
      <w:marRight w:val="0"/>
      <w:marTop w:val="0"/>
      <w:marBottom w:val="0"/>
      <w:divBdr>
        <w:top w:val="none" w:sz="0" w:space="0" w:color="auto"/>
        <w:left w:val="none" w:sz="0" w:space="0" w:color="auto"/>
        <w:bottom w:val="none" w:sz="0" w:space="0" w:color="auto"/>
        <w:right w:val="none" w:sz="0" w:space="0" w:color="auto"/>
      </w:divBdr>
    </w:div>
    <w:div w:id="389572519">
      <w:bodyDiv w:val="1"/>
      <w:marLeft w:val="0"/>
      <w:marRight w:val="0"/>
      <w:marTop w:val="0"/>
      <w:marBottom w:val="0"/>
      <w:divBdr>
        <w:top w:val="none" w:sz="0" w:space="0" w:color="auto"/>
        <w:left w:val="none" w:sz="0" w:space="0" w:color="auto"/>
        <w:bottom w:val="none" w:sz="0" w:space="0" w:color="auto"/>
        <w:right w:val="none" w:sz="0" w:space="0" w:color="auto"/>
      </w:divBdr>
    </w:div>
    <w:div w:id="401568418">
      <w:bodyDiv w:val="1"/>
      <w:marLeft w:val="0"/>
      <w:marRight w:val="0"/>
      <w:marTop w:val="0"/>
      <w:marBottom w:val="0"/>
      <w:divBdr>
        <w:top w:val="none" w:sz="0" w:space="0" w:color="auto"/>
        <w:left w:val="none" w:sz="0" w:space="0" w:color="auto"/>
        <w:bottom w:val="none" w:sz="0" w:space="0" w:color="auto"/>
        <w:right w:val="none" w:sz="0" w:space="0" w:color="auto"/>
      </w:divBdr>
    </w:div>
    <w:div w:id="421684443">
      <w:bodyDiv w:val="1"/>
      <w:marLeft w:val="0"/>
      <w:marRight w:val="0"/>
      <w:marTop w:val="0"/>
      <w:marBottom w:val="0"/>
      <w:divBdr>
        <w:top w:val="none" w:sz="0" w:space="0" w:color="auto"/>
        <w:left w:val="none" w:sz="0" w:space="0" w:color="auto"/>
        <w:bottom w:val="none" w:sz="0" w:space="0" w:color="auto"/>
        <w:right w:val="none" w:sz="0" w:space="0" w:color="auto"/>
      </w:divBdr>
    </w:div>
    <w:div w:id="574241088">
      <w:bodyDiv w:val="1"/>
      <w:marLeft w:val="0"/>
      <w:marRight w:val="0"/>
      <w:marTop w:val="0"/>
      <w:marBottom w:val="0"/>
      <w:divBdr>
        <w:top w:val="none" w:sz="0" w:space="0" w:color="auto"/>
        <w:left w:val="none" w:sz="0" w:space="0" w:color="auto"/>
        <w:bottom w:val="none" w:sz="0" w:space="0" w:color="auto"/>
        <w:right w:val="none" w:sz="0" w:space="0" w:color="auto"/>
      </w:divBdr>
    </w:div>
    <w:div w:id="597060261">
      <w:bodyDiv w:val="1"/>
      <w:marLeft w:val="0"/>
      <w:marRight w:val="0"/>
      <w:marTop w:val="0"/>
      <w:marBottom w:val="0"/>
      <w:divBdr>
        <w:top w:val="none" w:sz="0" w:space="0" w:color="auto"/>
        <w:left w:val="none" w:sz="0" w:space="0" w:color="auto"/>
        <w:bottom w:val="none" w:sz="0" w:space="0" w:color="auto"/>
        <w:right w:val="none" w:sz="0" w:space="0" w:color="auto"/>
      </w:divBdr>
    </w:div>
    <w:div w:id="680012766">
      <w:bodyDiv w:val="1"/>
      <w:marLeft w:val="0"/>
      <w:marRight w:val="0"/>
      <w:marTop w:val="0"/>
      <w:marBottom w:val="0"/>
      <w:divBdr>
        <w:top w:val="none" w:sz="0" w:space="0" w:color="auto"/>
        <w:left w:val="none" w:sz="0" w:space="0" w:color="auto"/>
        <w:bottom w:val="none" w:sz="0" w:space="0" w:color="auto"/>
        <w:right w:val="none" w:sz="0" w:space="0" w:color="auto"/>
      </w:divBdr>
    </w:div>
    <w:div w:id="716203121">
      <w:bodyDiv w:val="1"/>
      <w:marLeft w:val="0"/>
      <w:marRight w:val="0"/>
      <w:marTop w:val="0"/>
      <w:marBottom w:val="0"/>
      <w:divBdr>
        <w:top w:val="none" w:sz="0" w:space="0" w:color="auto"/>
        <w:left w:val="none" w:sz="0" w:space="0" w:color="auto"/>
        <w:bottom w:val="none" w:sz="0" w:space="0" w:color="auto"/>
        <w:right w:val="none" w:sz="0" w:space="0" w:color="auto"/>
      </w:divBdr>
    </w:div>
    <w:div w:id="786310987">
      <w:bodyDiv w:val="1"/>
      <w:marLeft w:val="0"/>
      <w:marRight w:val="0"/>
      <w:marTop w:val="0"/>
      <w:marBottom w:val="0"/>
      <w:divBdr>
        <w:top w:val="none" w:sz="0" w:space="0" w:color="auto"/>
        <w:left w:val="none" w:sz="0" w:space="0" w:color="auto"/>
        <w:bottom w:val="none" w:sz="0" w:space="0" w:color="auto"/>
        <w:right w:val="none" w:sz="0" w:space="0" w:color="auto"/>
      </w:divBdr>
    </w:div>
    <w:div w:id="899710729">
      <w:bodyDiv w:val="1"/>
      <w:marLeft w:val="0"/>
      <w:marRight w:val="0"/>
      <w:marTop w:val="0"/>
      <w:marBottom w:val="0"/>
      <w:divBdr>
        <w:top w:val="none" w:sz="0" w:space="0" w:color="auto"/>
        <w:left w:val="none" w:sz="0" w:space="0" w:color="auto"/>
        <w:bottom w:val="none" w:sz="0" w:space="0" w:color="auto"/>
        <w:right w:val="none" w:sz="0" w:space="0" w:color="auto"/>
      </w:divBdr>
    </w:div>
    <w:div w:id="917981969">
      <w:bodyDiv w:val="1"/>
      <w:marLeft w:val="0"/>
      <w:marRight w:val="0"/>
      <w:marTop w:val="0"/>
      <w:marBottom w:val="0"/>
      <w:divBdr>
        <w:top w:val="none" w:sz="0" w:space="0" w:color="auto"/>
        <w:left w:val="none" w:sz="0" w:space="0" w:color="auto"/>
        <w:bottom w:val="none" w:sz="0" w:space="0" w:color="auto"/>
        <w:right w:val="none" w:sz="0" w:space="0" w:color="auto"/>
      </w:divBdr>
    </w:div>
    <w:div w:id="1116407106">
      <w:bodyDiv w:val="1"/>
      <w:marLeft w:val="0"/>
      <w:marRight w:val="0"/>
      <w:marTop w:val="0"/>
      <w:marBottom w:val="0"/>
      <w:divBdr>
        <w:top w:val="none" w:sz="0" w:space="0" w:color="auto"/>
        <w:left w:val="none" w:sz="0" w:space="0" w:color="auto"/>
        <w:bottom w:val="none" w:sz="0" w:space="0" w:color="auto"/>
        <w:right w:val="none" w:sz="0" w:space="0" w:color="auto"/>
      </w:divBdr>
    </w:div>
    <w:div w:id="1220167346">
      <w:bodyDiv w:val="1"/>
      <w:marLeft w:val="0"/>
      <w:marRight w:val="0"/>
      <w:marTop w:val="0"/>
      <w:marBottom w:val="0"/>
      <w:divBdr>
        <w:top w:val="none" w:sz="0" w:space="0" w:color="auto"/>
        <w:left w:val="none" w:sz="0" w:space="0" w:color="auto"/>
        <w:bottom w:val="none" w:sz="0" w:space="0" w:color="auto"/>
        <w:right w:val="none" w:sz="0" w:space="0" w:color="auto"/>
      </w:divBdr>
    </w:div>
    <w:div w:id="1296912013">
      <w:bodyDiv w:val="1"/>
      <w:marLeft w:val="0"/>
      <w:marRight w:val="0"/>
      <w:marTop w:val="0"/>
      <w:marBottom w:val="0"/>
      <w:divBdr>
        <w:top w:val="none" w:sz="0" w:space="0" w:color="auto"/>
        <w:left w:val="none" w:sz="0" w:space="0" w:color="auto"/>
        <w:bottom w:val="none" w:sz="0" w:space="0" w:color="auto"/>
        <w:right w:val="none" w:sz="0" w:space="0" w:color="auto"/>
      </w:divBdr>
    </w:div>
    <w:div w:id="1361127248">
      <w:bodyDiv w:val="1"/>
      <w:marLeft w:val="0"/>
      <w:marRight w:val="0"/>
      <w:marTop w:val="0"/>
      <w:marBottom w:val="0"/>
      <w:divBdr>
        <w:top w:val="none" w:sz="0" w:space="0" w:color="auto"/>
        <w:left w:val="none" w:sz="0" w:space="0" w:color="auto"/>
        <w:bottom w:val="none" w:sz="0" w:space="0" w:color="auto"/>
        <w:right w:val="none" w:sz="0" w:space="0" w:color="auto"/>
      </w:divBdr>
    </w:div>
    <w:div w:id="1449080208">
      <w:bodyDiv w:val="1"/>
      <w:marLeft w:val="0"/>
      <w:marRight w:val="0"/>
      <w:marTop w:val="0"/>
      <w:marBottom w:val="0"/>
      <w:divBdr>
        <w:top w:val="none" w:sz="0" w:space="0" w:color="auto"/>
        <w:left w:val="none" w:sz="0" w:space="0" w:color="auto"/>
        <w:bottom w:val="none" w:sz="0" w:space="0" w:color="auto"/>
        <w:right w:val="none" w:sz="0" w:space="0" w:color="auto"/>
      </w:divBdr>
    </w:div>
    <w:div w:id="1484588009">
      <w:bodyDiv w:val="1"/>
      <w:marLeft w:val="0"/>
      <w:marRight w:val="0"/>
      <w:marTop w:val="0"/>
      <w:marBottom w:val="0"/>
      <w:divBdr>
        <w:top w:val="none" w:sz="0" w:space="0" w:color="auto"/>
        <w:left w:val="none" w:sz="0" w:space="0" w:color="auto"/>
        <w:bottom w:val="none" w:sz="0" w:space="0" w:color="auto"/>
        <w:right w:val="none" w:sz="0" w:space="0" w:color="auto"/>
      </w:divBdr>
      <w:divsChild>
        <w:div w:id="50427150">
          <w:marLeft w:val="0"/>
          <w:marRight w:val="0"/>
          <w:marTop w:val="0"/>
          <w:marBottom w:val="0"/>
          <w:divBdr>
            <w:top w:val="none" w:sz="0" w:space="0" w:color="auto"/>
            <w:left w:val="none" w:sz="0" w:space="0" w:color="auto"/>
            <w:bottom w:val="none" w:sz="0" w:space="0" w:color="auto"/>
            <w:right w:val="none" w:sz="0" w:space="0" w:color="auto"/>
          </w:divBdr>
        </w:div>
        <w:div w:id="76752498">
          <w:marLeft w:val="0"/>
          <w:marRight w:val="0"/>
          <w:marTop w:val="0"/>
          <w:marBottom w:val="0"/>
          <w:divBdr>
            <w:top w:val="none" w:sz="0" w:space="0" w:color="auto"/>
            <w:left w:val="none" w:sz="0" w:space="0" w:color="auto"/>
            <w:bottom w:val="none" w:sz="0" w:space="0" w:color="auto"/>
            <w:right w:val="none" w:sz="0" w:space="0" w:color="auto"/>
          </w:divBdr>
        </w:div>
        <w:div w:id="125196675">
          <w:marLeft w:val="0"/>
          <w:marRight w:val="0"/>
          <w:marTop w:val="0"/>
          <w:marBottom w:val="0"/>
          <w:divBdr>
            <w:top w:val="none" w:sz="0" w:space="0" w:color="auto"/>
            <w:left w:val="none" w:sz="0" w:space="0" w:color="auto"/>
            <w:bottom w:val="none" w:sz="0" w:space="0" w:color="auto"/>
            <w:right w:val="none" w:sz="0" w:space="0" w:color="auto"/>
          </w:divBdr>
        </w:div>
        <w:div w:id="130951614">
          <w:marLeft w:val="0"/>
          <w:marRight w:val="0"/>
          <w:marTop w:val="0"/>
          <w:marBottom w:val="0"/>
          <w:divBdr>
            <w:top w:val="none" w:sz="0" w:space="0" w:color="auto"/>
            <w:left w:val="none" w:sz="0" w:space="0" w:color="auto"/>
            <w:bottom w:val="none" w:sz="0" w:space="0" w:color="auto"/>
            <w:right w:val="none" w:sz="0" w:space="0" w:color="auto"/>
          </w:divBdr>
        </w:div>
        <w:div w:id="165944290">
          <w:marLeft w:val="0"/>
          <w:marRight w:val="0"/>
          <w:marTop w:val="0"/>
          <w:marBottom w:val="0"/>
          <w:divBdr>
            <w:top w:val="none" w:sz="0" w:space="0" w:color="auto"/>
            <w:left w:val="none" w:sz="0" w:space="0" w:color="auto"/>
            <w:bottom w:val="none" w:sz="0" w:space="0" w:color="auto"/>
            <w:right w:val="none" w:sz="0" w:space="0" w:color="auto"/>
          </w:divBdr>
        </w:div>
        <w:div w:id="236474055">
          <w:marLeft w:val="0"/>
          <w:marRight w:val="0"/>
          <w:marTop w:val="0"/>
          <w:marBottom w:val="0"/>
          <w:divBdr>
            <w:top w:val="none" w:sz="0" w:space="0" w:color="auto"/>
            <w:left w:val="none" w:sz="0" w:space="0" w:color="auto"/>
            <w:bottom w:val="none" w:sz="0" w:space="0" w:color="auto"/>
            <w:right w:val="none" w:sz="0" w:space="0" w:color="auto"/>
          </w:divBdr>
        </w:div>
        <w:div w:id="259683803">
          <w:marLeft w:val="0"/>
          <w:marRight w:val="0"/>
          <w:marTop w:val="0"/>
          <w:marBottom w:val="0"/>
          <w:divBdr>
            <w:top w:val="none" w:sz="0" w:space="0" w:color="auto"/>
            <w:left w:val="none" w:sz="0" w:space="0" w:color="auto"/>
            <w:bottom w:val="none" w:sz="0" w:space="0" w:color="auto"/>
            <w:right w:val="none" w:sz="0" w:space="0" w:color="auto"/>
          </w:divBdr>
        </w:div>
        <w:div w:id="351222448">
          <w:marLeft w:val="0"/>
          <w:marRight w:val="0"/>
          <w:marTop w:val="0"/>
          <w:marBottom w:val="0"/>
          <w:divBdr>
            <w:top w:val="none" w:sz="0" w:space="0" w:color="auto"/>
            <w:left w:val="none" w:sz="0" w:space="0" w:color="auto"/>
            <w:bottom w:val="none" w:sz="0" w:space="0" w:color="auto"/>
            <w:right w:val="none" w:sz="0" w:space="0" w:color="auto"/>
          </w:divBdr>
        </w:div>
        <w:div w:id="410396439">
          <w:marLeft w:val="0"/>
          <w:marRight w:val="0"/>
          <w:marTop w:val="0"/>
          <w:marBottom w:val="0"/>
          <w:divBdr>
            <w:top w:val="none" w:sz="0" w:space="0" w:color="auto"/>
            <w:left w:val="none" w:sz="0" w:space="0" w:color="auto"/>
            <w:bottom w:val="none" w:sz="0" w:space="0" w:color="auto"/>
            <w:right w:val="none" w:sz="0" w:space="0" w:color="auto"/>
          </w:divBdr>
        </w:div>
        <w:div w:id="522479849">
          <w:marLeft w:val="0"/>
          <w:marRight w:val="0"/>
          <w:marTop w:val="0"/>
          <w:marBottom w:val="0"/>
          <w:divBdr>
            <w:top w:val="none" w:sz="0" w:space="0" w:color="auto"/>
            <w:left w:val="none" w:sz="0" w:space="0" w:color="auto"/>
            <w:bottom w:val="none" w:sz="0" w:space="0" w:color="auto"/>
            <w:right w:val="none" w:sz="0" w:space="0" w:color="auto"/>
          </w:divBdr>
        </w:div>
        <w:div w:id="564100161">
          <w:marLeft w:val="0"/>
          <w:marRight w:val="0"/>
          <w:marTop w:val="0"/>
          <w:marBottom w:val="0"/>
          <w:divBdr>
            <w:top w:val="none" w:sz="0" w:space="0" w:color="auto"/>
            <w:left w:val="none" w:sz="0" w:space="0" w:color="auto"/>
            <w:bottom w:val="none" w:sz="0" w:space="0" w:color="auto"/>
            <w:right w:val="none" w:sz="0" w:space="0" w:color="auto"/>
          </w:divBdr>
        </w:div>
        <w:div w:id="702096740">
          <w:marLeft w:val="0"/>
          <w:marRight w:val="0"/>
          <w:marTop w:val="0"/>
          <w:marBottom w:val="0"/>
          <w:divBdr>
            <w:top w:val="none" w:sz="0" w:space="0" w:color="auto"/>
            <w:left w:val="none" w:sz="0" w:space="0" w:color="auto"/>
            <w:bottom w:val="none" w:sz="0" w:space="0" w:color="auto"/>
            <w:right w:val="none" w:sz="0" w:space="0" w:color="auto"/>
          </w:divBdr>
        </w:div>
        <w:div w:id="774204693">
          <w:marLeft w:val="0"/>
          <w:marRight w:val="0"/>
          <w:marTop w:val="0"/>
          <w:marBottom w:val="0"/>
          <w:divBdr>
            <w:top w:val="none" w:sz="0" w:space="0" w:color="auto"/>
            <w:left w:val="none" w:sz="0" w:space="0" w:color="auto"/>
            <w:bottom w:val="none" w:sz="0" w:space="0" w:color="auto"/>
            <w:right w:val="none" w:sz="0" w:space="0" w:color="auto"/>
          </w:divBdr>
        </w:div>
        <w:div w:id="778572029">
          <w:marLeft w:val="0"/>
          <w:marRight w:val="0"/>
          <w:marTop w:val="0"/>
          <w:marBottom w:val="0"/>
          <w:divBdr>
            <w:top w:val="none" w:sz="0" w:space="0" w:color="auto"/>
            <w:left w:val="none" w:sz="0" w:space="0" w:color="auto"/>
            <w:bottom w:val="none" w:sz="0" w:space="0" w:color="auto"/>
            <w:right w:val="none" w:sz="0" w:space="0" w:color="auto"/>
          </w:divBdr>
        </w:div>
        <w:div w:id="795104735">
          <w:marLeft w:val="0"/>
          <w:marRight w:val="0"/>
          <w:marTop w:val="0"/>
          <w:marBottom w:val="0"/>
          <w:divBdr>
            <w:top w:val="none" w:sz="0" w:space="0" w:color="auto"/>
            <w:left w:val="none" w:sz="0" w:space="0" w:color="auto"/>
            <w:bottom w:val="none" w:sz="0" w:space="0" w:color="auto"/>
            <w:right w:val="none" w:sz="0" w:space="0" w:color="auto"/>
          </w:divBdr>
        </w:div>
        <w:div w:id="819269513">
          <w:marLeft w:val="0"/>
          <w:marRight w:val="0"/>
          <w:marTop w:val="0"/>
          <w:marBottom w:val="0"/>
          <w:divBdr>
            <w:top w:val="none" w:sz="0" w:space="0" w:color="auto"/>
            <w:left w:val="none" w:sz="0" w:space="0" w:color="auto"/>
            <w:bottom w:val="none" w:sz="0" w:space="0" w:color="auto"/>
            <w:right w:val="none" w:sz="0" w:space="0" w:color="auto"/>
          </w:divBdr>
        </w:div>
        <w:div w:id="919678480">
          <w:marLeft w:val="0"/>
          <w:marRight w:val="0"/>
          <w:marTop w:val="0"/>
          <w:marBottom w:val="0"/>
          <w:divBdr>
            <w:top w:val="none" w:sz="0" w:space="0" w:color="auto"/>
            <w:left w:val="none" w:sz="0" w:space="0" w:color="auto"/>
            <w:bottom w:val="none" w:sz="0" w:space="0" w:color="auto"/>
            <w:right w:val="none" w:sz="0" w:space="0" w:color="auto"/>
          </w:divBdr>
        </w:div>
        <w:div w:id="1049382106">
          <w:marLeft w:val="0"/>
          <w:marRight w:val="0"/>
          <w:marTop w:val="0"/>
          <w:marBottom w:val="0"/>
          <w:divBdr>
            <w:top w:val="none" w:sz="0" w:space="0" w:color="auto"/>
            <w:left w:val="none" w:sz="0" w:space="0" w:color="auto"/>
            <w:bottom w:val="none" w:sz="0" w:space="0" w:color="auto"/>
            <w:right w:val="none" w:sz="0" w:space="0" w:color="auto"/>
          </w:divBdr>
        </w:div>
        <w:div w:id="1059010881">
          <w:marLeft w:val="0"/>
          <w:marRight w:val="0"/>
          <w:marTop w:val="0"/>
          <w:marBottom w:val="0"/>
          <w:divBdr>
            <w:top w:val="none" w:sz="0" w:space="0" w:color="auto"/>
            <w:left w:val="none" w:sz="0" w:space="0" w:color="auto"/>
            <w:bottom w:val="none" w:sz="0" w:space="0" w:color="auto"/>
            <w:right w:val="none" w:sz="0" w:space="0" w:color="auto"/>
          </w:divBdr>
        </w:div>
        <w:div w:id="1089501800">
          <w:marLeft w:val="0"/>
          <w:marRight w:val="0"/>
          <w:marTop w:val="0"/>
          <w:marBottom w:val="0"/>
          <w:divBdr>
            <w:top w:val="none" w:sz="0" w:space="0" w:color="auto"/>
            <w:left w:val="none" w:sz="0" w:space="0" w:color="auto"/>
            <w:bottom w:val="none" w:sz="0" w:space="0" w:color="auto"/>
            <w:right w:val="none" w:sz="0" w:space="0" w:color="auto"/>
          </w:divBdr>
        </w:div>
        <w:div w:id="1115055130">
          <w:marLeft w:val="0"/>
          <w:marRight w:val="0"/>
          <w:marTop w:val="0"/>
          <w:marBottom w:val="0"/>
          <w:divBdr>
            <w:top w:val="none" w:sz="0" w:space="0" w:color="auto"/>
            <w:left w:val="none" w:sz="0" w:space="0" w:color="auto"/>
            <w:bottom w:val="none" w:sz="0" w:space="0" w:color="auto"/>
            <w:right w:val="none" w:sz="0" w:space="0" w:color="auto"/>
          </w:divBdr>
        </w:div>
        <w:div w:id="1151218043">
          <w:marLeft w:val="0"/>
          <w:marRight w:val="0"/>
          <w:marTop w:val="0"/>
          <w:marBottom w:val="0"/>
          <w:divBdr>
            <w:top w:val="none" w:sz="0" w:space="0" w:color="auto"/>
            <w:left w:val="none" w:sz="0" w:space="0" w:color="auto"/>
            <w:bottom w:val="none" w:sz="0" w:space="0" w:color="auto"/>
            <w:right w:val="none" w:sz="0" w:space="0" w:color="auto"/>
          </w:divBdr>
        </w:div>
        <w:div w:id="1164125932">
          <w:marLeft w:val="0"/>
          <w:marRight w:val="0"/>
          <w:marTop w:val="0"/>
          <w:marBottom w:val="0"/>
          <w:divBdr>
            <w:top w:val="none" w:sz="0" w:space="0" w:color="auto"/>
            <w:left w:val="none" w:sz="0" w:space="0" w:color="auto"/>
            <w:bottom w:val="none" w:sz="0" w:space="0" w:color="auto"/>
            <w:right w:val="none" w:sz="0" w:space="0" w:color="auto"/>
          </w:divBdr>
        </w:div>
        <w:div w:id="1202672583">
          <w:marLeft w:val="0"/>
          <w:marRight w:val="0"/>
          <w:marTop w:val="0"/>
          <w:marBottom w:val="0"/>
          <w:divBdr>
            <w:top w:val="none" w:sz="0" w:space="0" w:color="auto"/>
            <w:left w:val="none" w:sz="0" w:space="0" w:color="auto"/>
            <w:bottom w:val="none" w:sz="0" w:space="0" w:color="auto"/>
            <w:right w:val="none" w:sz="0" w:space="0" w:color="auto"/>
          </w:divBdr>
        </w:div>
        <w:div w:id="1327324572">
          <w:marLeft w:val="0"/>
          <w:marRight w:val="0"/>
          <w:marTop w:val="0"/>
          <w:marBottom w:val="0"/>
          <w:divBdr>
            <w:top w:val="none" w:sz="0" w:space="0" w:color="auto"/>
            <w:left w:val="none" w:sz="0" w:space="0" w:color="auto"/>
            <w:bottom w:val="none" w:sz="0" w:space="0" w:color="auto"/>
            <w:right w:val="none" w:sz="0" w:space="0" w:color="auto"/>
          </w:divBdr>
        </w:div>
        <w:div w:id="1431775751">
          <w:marLeft w:val="0"/>
          <w:marRight w:val="0"/>
          <w:marTop w:val="0"/>
          <w:marBottom w:val="0"/>
          <w:divBdr>
            <w:top w:val="none" w:sz="0" w:space="0" w:color="auto"/>
            <w:left w:val="none" w:sz="0" w:space="0" w:color="auto"/>
            <w:bottom w:val="none" w:sz="0" w:space="0" w:color="auto"/>
            <w:right w:val="none" w:sz="0" w:space="0" w:color="auto"/>
          </w:divBdr>
        </w:div>
        <w:div w:id="1451166235">
          <w:marLeft w:val="0"/>
          <w:marRight w:val="0"/>
          <w:marTop w:val="0"/>
          <w:marBottom w:val="0"/>
          <w:divBdr>
            <w:top w:val="none" w:sz="0" w:space="0" w:color="auto"/>
            <w:left w:val="none" w:sz="0" w:space="0" w:color="auto"/>
            <w:bottom w:val="none" w:sz="0" w:space="0" w:color="auto"/>
            <w:right w:val="none" w:sz="0" w:space="0" w:color="auto"/>
          </w:divBdr>
        </w:div>
        <w:div w:id="1463227632">
          <w:marLeft w:val="0"/>
          <w:marRight w:val="0"/>
          <w:marTop w:val="0"/>
          <w:marBottom w:val="0"/>
          <w:divBdr>
            <w:top w:val="none" w:sz="0" w:space="0" w:color="auto"/>
            <w:left w:val="none" w:sz="0" w:space="0" w:color="auto"/>
            <w:bottom w:val="none" w:sz="0" w:space="0" w:color="auto"/>
            <w:right w:val="none" w:sz="0" w:space="0" w:color="auto"/>
          </w:divBdr>
        </w:div>
        <w:div w:id="1519125763">
          <w:marLeft w:val="0"/>
          <w:marRight w:val="0"/>
          <w:marTop w:val="0"/>
          <w:marBottom w:val="0"/>
          <w:divBdr>
            <w:top w:val="none" w:sz="0" w:space="0" w:color="auto"/>
            <w:left w:val="none" w:sz="0" w:space="0" w:color="auto"/>
            <w:bottom w:val="none" w:sz="0" w:space="0" w:color="auto"/>
            <w:right w:val="none" w:sz="0" w:space="0" w:color="auto"/>
          </w:divBdr>
        </w:div>
        <w:div w:id="1565144414">
          <w:marLeft w:val="0"/>
          <w:marRight w:val="0"/>
          <w:marTop w:val="0"/>
          <w:marBottom w:val="0"/>
          <w:divBdr>
            <w:top w:val="none" w:sz="0" w:space="0" w:color="auto"/>
            <w:left w:val="none" w:sz="0" w:space="0" w:color="auto"/>
            <w:bottom w:val="none" w:sz="0" w:space="0" w:color="auto"/>
            <w:right w:val="none" w:sz="0" w:space="0" w:color="auto"/>
          </w:divBdr>
        </w:div>
        <w:div w:id="1628587744">
          <w:marLeft w:val="0"/>
          <w:marRight w:val="0"/>
          <w:marTop w:val="0"/>
          <w:marBottom w:val="0"/>
          <w:divBdr>
            <w:top w:val="none" w:sz="0" w:space="0" w:color="auto"/>
            <w:left w:val="none" w:sz="0" w:space="0" w:color="auto"/>
            <w:bottom w:val="none" w:sz="0" w:space="0" w:color="auto"/>
            <w:right w:val="none" w:sz="0" w:space="0" w:color="auto"/>
          </w:divBdr>
        </w:div>
        <w:div w:id="1700006400">
          <w:marLeft w:val="0"/>
          <w:marRight w:val="0"/>
          <w:marTop w:val="0"/>
          <w:marBottom w:val="0"/>
          <w:divBdr>
            <w:top w:val="none" w:sz="0" w:space="0" w:color="auto"/>
            <w:left w:val="none" w:sz="0" w:space="0" w:color="auto"/>
            <w:bottom w:val="none" w:sz="0" w:space="0" w:color="auto"/>
            <w:right w:val="none" w:sz="0" w:space="0" w:color="auto"/>
          </w:divBdr>
        </w:div>
        <w:div w:id="1714884796">
          <w:marLeft w:val="0"/>
          <w:marRight w:val="0"/>
          <w:marTop w:val="0"/>
          <w:marBottom w:val="0"/>
          <w:divBdr>
            <w:top w:val="none" w:sz="0" w:space="0" w:color="auto"/>
            <w:left w:val="none" w:sz="0" w:space="0" w:color="auto"/>
            <w:bottom w:val="none" w:sz="0" w:space="0" w:color="auto"/>
            <w:right w:val="none" w:sz="0" w:space="0" w:color="auto"/>
          </w:divBdr>
        </w:div>
        <w:div w:id="1715543690">
          <w:marLeft w:val="0"/>
          <w:marRight w:val="0"/>
          <w:marTop w:val="0"/>
          <w:marBottom w:val="0"/>
          <w:divBdr>
            <w:top w:val="none" w:sz="0" w:space="0" w:color="auto"/>
            <w:left w:val="none" w:sz="0" w:space="0" w:color="auto"/>
            <w:bottom w:val="none" w:sz="0" w:space="0" w:color="auto"/>
            <w:right w:val="none" w:sz="0" w:space="0" w:color="auto"/>
          </w:divBdr>
        </w:div>
        <w:div w:id="1756244341">
          <w:marLeft w:val="0"/>
          <w:marRight w:val="0"/>
          <w:marTop w:val="0"/>
          <w:marBottom w:val="0"/>
          <w:divBdr>
            <w:top w:val="none" w:sz="0" w:space="0" w:color="auto"/>
            <w:left w:val="none" w:sz="0" w:space="0" w:color="auto"/>
            <w:bottom w:val="none" w:sz="0" w:space="0" w:color="auto"/>
            <w:right w:val="none" w:sz="0" w:space="0" w:color="auto"/>
          </w:divBdr>
        </w:div>
        <w:div w:id="1797289881">
          <w:marLeft w:val="0"/>
          <w:marRight w:val="0"/>
          <w:marTop w:val="0"/>
          <w:marBottom w:val="0"/>
          <w:divBdr>
            <w:top w:val="none" w:sz="0" w:space="0" w:color="auto"/>
            <w:left w:val="none" w:sz="0" w:space="0" w:color="auto"/>
            <w:bottom w:val="none" w:sz="0" w:space="0" w:color="auto"/>
            <w:right w:val="none" w:sz="0" w:space="0" w:color="auto"/>
          </w:divBdr>
        </w:div>
        <w:div w:id="1824421831">
          <w:marLeft w:val="0"/>
          <w:marRight w:val="0"/>
          <w:marTop w:val="0"/>
          <w:marBottom w:val="0"/>
          <w:divBdr>
            <w:top w:val="none" w:sz="0" w:space="0" w:color="auto"/>
            <w:left w:val="none" w:sz="0" w:space="0" w:color="auto"/>
            <w:bottom w:val="none" w:sz="0" w:space="0" w:color="auto"/>
            <w:right w:val="none" w:sz="0" w:space="0" w:color="auto"/>
          </w:divBdr>
        </w:div>
        <w:div w:id="1874461856">
          <w:marLeft w:val="0"/>
          <w:marRight w:val="0"/>
          <w:marTop w:val="0"/>
          <w:marBottom w:val="0"/>
          <w:divBdr>
            <w:top w:val="none" w:sz="0" w:space="0" w:color="auto"/>
            <w:left w:val="none" w:sz="0" w:space="0" w:color="auto"/>
            <w:bottom w:val="none" w:sz="0" w:space="0" w:color="auto"/>
            <w:right w:val="none" w:sz="0" w:space="0" w:color="auto"/>
          </w:divBdr>
        </w:div>
        <w:div w:id="1897857109">
          <w:marLeft w:val="0"/>
          <w:marRight w:val="0"/>
          <w:marTop w:val="0"/>
          <w:marBottom w:val="0"/>
          <w:divBdr>
            <w:top w:val="none" w:sz="0" w:space="0" w:color="auto"/>
            <w:left w:val="none" w:sz="0" w:space="0" w:color="auto"/>
            <w:bottom w:val="none" w:sz="0" w:space="0" w:color="auto"/>
            <w:right w:val="none" w:sz="0" w:space="0" w:color="auto"/>
          </w:divBdr>
        </w:div>
        <w:div w:id="1985041969">
          <w:marLeft w:val="0"/>
          <w:marRight w:val="0"/>
          <w:marTop w:val="0"/>
          <w:marBottom w:val="0"/>
          <w:divBdr>
            <w:top w:val="none" w:sz="0" w:space="0" w:color="auto"/>
            <w:left w:val="none" w:sz="0" w:space="0" w:color="auto"/>
            <w:bottom w:val="none" w:sz="0" w:space="0" w:color="auto"/>
            <w:right w:val="none" w:sz="0" w:space="0" w:color="auto"/>
          </w:divBdr>
        </w:div>
        <w:div w:id="2056733897">
          <w:marLeft w:val="0"/>
          <w:marRight w:val="0"/>
          <w:marTop w:val="0"/>
          <w:marBottom w:val="0"/>
          <w:divBdr>
            <w:top w:val="none" w:sz="0" w:space="0" w:color="auto"/>
            <w:left w:val="none" w:sz="0" w:space="0" w:color="auto"/>
            <w:bottom w:val="none" w:sz="0" w:space="0" w:color="auto"/>
            <w:right w:val="none" w:sz="0" w:space="0" w:color="auto"/>
          </w:divBdr>
        </w:div>
        <w:div w:id="2089425062">
          <w:marLeft w:val="0"/>
          <w:marRight w:val="0"/>
          <w:marTop w:val="0"/>
          <w:marBottom w:val="0"/>
          <w:divBdr>
            <w:top w:val="none" w:sz="0" w:space="0" w:color="auto"/>
            <w:left w:val="none" w:sz="0" w:space="0" w:color="auto"/>
            <w:bottom w:val="none" w:sz="0" w:space="0" w:color="auto"/>
            <w:right w:val="none" w:sz="0" w:space="0" w:color="auto"/>
          </w:divBdr>
        </w:div>
        <w:div w:id="2124305487">
          <w:marLeft w:val="0"/>
          <w:marRight w:val="0"/>
          <w:marTop w:val="0"/>
          <w:marBottom w:val="0"/>
          <w:divBdr>
            <w:top w:val="none" w:sz="0" w:space="0" w:color="auto"/>
            <w:left w:val="none" w:sz="0" w:space="0" w:color="auto"/>
            <w:bottom w:val="none" w:sz="0" w:space="0" w:color="auto"/>
            <w:right w:val="none" w:sz="0" w:space="0" w:color="auto"/>
          </w:divBdr>
        </w:div>
      </w:divsChild>
    </w:div>
    <w:div w:id="1691178483">
      <w:bodyDiv w:val="1"/>
      <w:marLeft w:val="0"/>
      <w:marRight w:val="0"/>
      <w:marTop w:val="0"/>
      <w:marBottom w:val="0"/>
      <w:divBdr>
        <w:top w:val="none" w:sz="0" w:space="0" w:color="auto"/>
        <w:left w:val="none" w:sz="0" w:space="0" w:color="auto"/>
        <w:bottom w:val="none" w:sz="0" w:space="0" w:color="auto"/>
        <w:right w:val="none" w:sz="0" w:space="0" w:color="auto"/>
      </w:divBdr>
    </w:div>
    <w:div w:id="1695034561">
      <w:bodyDiv w:val="1"/>
      <w:marLeft w:val="0"/>
      <w:marRight w:val="0"/>
      <w:marTop w:val="0"/>
      <w:marBottom w:val="0"/>
      <w:divBdr>
        <w:top w:val="none" w:sz="0" w:space="0" w:color="auto"/>
        <w:left w:val="none" w:sz="0" w:space="0" w:color="auto"/>
        <w:bottom w:val="none" w:sz="0" w:space="0" w:color="auto"/>
        <w:right w:val="none" w:sz="0" w:space="0" w:color="auto"/>
      </w:divBdr>
    </w:div>
    <w:div w:id="1758597238">
      <w:bodyDiv w:val="1"/>
      <w:marLeft w:val="0"/>
      <w:marRight w:val="0"/>
      <w:marTop w:val="0"/>
      <w:marBottom w:val="0"/>
      <w:divBdr>
        <w:top w:val="none" w:sz="0" w:space="0" w:color="auto"/>
        <w:left w:val="none" w:sz="0" w:space="0" w:color="auto"/>
        <w:bottom w:val="none" w:sz="0" w:space="0" w:color="auto"/>
        <w:right w:val="none" w:sz="0" w:space="0" w:color="auto"/>
      </w:divBdr>
    </w:div>
    <w:div w:id="1780221833">
      <w:bodyDiv w:val="1"/>
      <w:marLeft w:val="0"/>
      <w:marRight w:val="0"/>
      <w:marTop w:val="0"/>
      <w:marBottom w:val="0"/>
      <w:divBdr>
        <w:top w:val="none" w:sz="0" w:space="0" w:color="auto"/>
        <w:left w:val="none" w:sz="0" w:space="0" w:color="auto"/>
        <w:bottom w:val="none" w:sz="0" w:space="0" w:color="auto"/>
        <w:right w:val="none" w:sz="0" w:space="0" w:color="auto"/>
      </w:divBdr>
    </w:div>
    <w:div w:id="1783497073">
      <w:bodyDiv w:val="1"/>
      <w:marLeft w:val="0"/>
      <w:marRight w:val="0"/>
      <w:marTop w:val="0"/>
      <w:marBottom w:val="0"/>
      <w:divBdr>
        <w:top w:val="none" w:sz="0" w:space="0" w:color="auto"/>
        <w:left w:val="none" w:sz="0" w:space="0" w:color="auto"/>
        <w:bottom w:val="none" w:sz="0" w:space="0" w:color="auto"/>
        <w:right w:val="none" w:sz="0" w:space="0" w:color="auto"/>
      </w:divBdr>
    </w:div>
    <w:div w:id="1793204693">
      <w:bodyDiv w:val="1"/>
      <w:marLeft w:val="0"/>
      <w:marRight w:val="0"/>
      <w:marTop w:val="0"/>
      <w:marBottom w:val="0"/>
      <w:divBdr>
        <w:top w:val="none" w:sz="0" w:space="0" w:color="auto"/>
        <w:left w:val="none" w:sz="0" w:space="0" w:color="auto"/>
        <w:bottom w:val="none" w:sz="0" w:space="0" w:color="auto"/>
        <w:right w:val="none" w:sz="0" w:space="0" w:color="auto"/>
      </w:divBdr>
    </w:div>
    <w:div w:id="1846506582">
      <w:bodyDiv w:val="1"/>
      <w:marLeft w:val="0"/>
      <w:marRight w:val="0"/>
      <w:marTop w:val="0"/>
      <w:marBottom w:val="0"/>
      <w:divBdr>
        <w:top w:val="none" w:sz="0" w:space="0" w:color="auto"/>
        <w:left w:val="none" w:sz="0" w:space="0" w:color="auto"/>
        <w:bottom w:val="none" w:sz="0" w:space="0" w:color="auto"/>
        <w:right w:val="none" w:sz="0" w:space="0" w:color="auto"/>
      </w:divBdr>
    </w:div>
    <w:div w:id="1854299075">
      <w:bodyDiv w:val="1"/>
      <w:marLeft w:val="0"/>
      <w:marRight w:val="0"/>
      <w:marTop w:val="0"/>
      <w:marBottom w:val="0"/>
      <w:divBdr>
        <w:top w:val="none" w:sz="0" w:space="0" w:color="auto"/>
        <w:left w:val="none" w:sz="0" w:space="0" w:color="auto"/>
        <w:bottom w:val="none" w:sz="0" w:space="0" w:color="auto"/>
        <w:right w:val="none" w:sz="0" w:space="0" w:color="auto"/>
      </w:divBdr>
    </w:div>
    <w:div w:id="1885825945">
      <w:bodyDiv w:val="1"/>
      <w:marLeft w:val="0"/>
      <w:marRight w:val="0"/>
      <w:marTop w:val="0"/>
      <w:marBottom w:val="0"/>
      <w:divBdr>
        <w:top w:val="none" w:sz="0" w:space="0" w:color="auto"/>
        <w:left w:val="none" w:sz="0" w:space="0" w:color="auto"/>
        <w:bottom w:val="none" w:sz="0" w:space="0" w:color="auto"/>
        <w:right w:val="none" w:sz="0" w:space="0" w:color="auto"/>
      </w:divBdr>
    </w:div>
    <w:div w:id="1897466959">
      <w:bodyDiv w:val="1"/>
      <w:marLeft w:val="0"/>
      <w:marRight w:val="0"/>
      <w:marTop w:val="0"/>
      <w:marBottom w:val="0"/>
      <w:divBdr>
        <w:top w:val="none" w:sz="0" w:space="0" w:color="auto"/>
        <w:left w:val="none" w:sz="0" w:space="0" w:color="auto"/>
        <w:bottom w:val="none" w:sz="0" w:space="0" w:color="auto"/>
        <w:right w:val="none" w:sz="0" w:space="0" w:color="auto"/>
      </w:divBdr>
    </w:div>
    <w:div w:id="2018533027">
      <w:bodyDiv w:val="1"/>
      <w:marLeft w:val="0"/>
      <w:marRight w:val="0"/>
      <w:marTop w:val="0"/>
      <w:marBottom w:val="0"/>
      <w:divBdr>
        <w:top w:val="none" w:sz="0" w:space="0" w:color="auto"/>
        <w:left w:val="none" w:sz="0" w:space="0" w:color="auto"/>
        <w:bottom w:val="none" w:sz="0" w:space="0" w:color="auto"/>
        <w:right w:val="none" w:sz="0" w:space="0" w:color="auto"/>
      </w:divBdr>
    </w:div>
    <w:div w:id="2099978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jp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70444FFC4B4267AC1780B6F326BF55"/>
        <w:category>
          <w:name w:val="常规"/>
          <w:gallery w:val="placeholder"/>
        </w:category>
        <w:types>
          <w:type w:val="bbPlcHdr"/>
        </w:types>
        <w:behaviors>
          <w:behavior w:val="content"/>
        </w:behaviors>
        <w:guid w:val="{73B9B7F3-AD64-4F39-8F5A-65318B2D1CD7}"/>
      </w:docPartPr>
      <w:docPartBody>
        <w:p w:rsidR="00E95875" w:rsidRDefault="00EC270D">
          <w:pPr>
            <w:pStyle w:val="E070444FFC4B4267AC1780B6F326BF55"/>
          </w:pPr>
          <w:r w:rsidRPr="00751A05">
            <w:rPr>
              <w:rStyle w:val="a3"/>
              <w:rFonts w:hint="eastAsia"/>
            </w:rPr>
            <w:t>单击或点击此处输入文字。</w:t>
          </w:r>
        </w:p>
      </w:docPartBody>
    </w:docPart>
    <w:docPart>
      <w:docPartPr>
        <w:name w:val="1141E5235D014F31B01FF7CAC397EB34"/>
        <w:category>
          <w:name w:val="常规"/>
          <w:gallery w:val="placeholder"/>
        </w:category>
        <w:types>
          <w:type w:val="bbPlcHdr"/>
        </w:types>
        <w:behaviors>
          <w:behavior w:val="content"/>
        </w:behaviors>
        <w:guid w:val="{5C54214F-5ADC-4658-B597-B5ACB8AF1CC6}"/>
      </w:docPartPr>
      <w:docPartBody>
        <w:p w:rsidR="00E95875" w:rsidRDefault="00EC270D">
          <w:pPr>
            <w:pStyle w:val="1141E5235D014F31B01FF7CAC397EB34"/>
          </w:pPr>
          <w:r w:rsidRPr="00FB6243">
            <w:rPr>
              <w:rStyle w:val="a3"/>
              <w:rFonts w:hint="eastAsia"/>
            </w:rPr>
            <w:t>选择一项。</w:t>
          </w:r>
        </w:p>
      </w:docPartBody>
    </w:docPart>
    <w:docPart>
      <w:docPartPr>
        <w:name w:val="5B0078D9C9BB483998C5D74C20258329"/>
        <w:category>
          <w:name w:val="常规"/>
          <w:gallery w:val="placeholder"/>
        </w:category>
        <w:types>
          <w:type w:val="bbPlcHdr"/>
        </w:types>
        <w:behaviors>
          <w:behavior w:val="content"/>
        </w:behaviors>
        <w:guid w:val="{F74EB6A3-A451-461C-B650-D1AE3CAB123E}"/>
      </w:docPartPr>
      <w:docPartBody>
        <w:p w:rsidR="00E95875" w:rsidRDefault="00EC270D">
          <w:pPr>
            <w:pStyle w:val="5B0078D9C9BB483998C5D74C20258329"/>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E5A"/>
    <w:rsid w:val="00023173"/>
    <w:rsid w:val="00060207"/>
    <w:rsid w:val="00173B30"/>
    <w:rsid w:val="001C41F5"/>
    <w:rsid w:val="001E300D"/>
    <w:rsid w:val="00266A46"/>
    <w:rsid w:val="00326003"/>
    <w:rsid w:val="0033564F"/>
    <w:rsid w:val="00392F87"/>
    <w:rsid w:val="003B28B1"/>
    <w:rsid w:val="003D04F6"/>
    <w:rsid w:val="003D7661"/>
    <w:rsid w:val="0045201E"/>
    <w:rsid w:val="00460E5A"/>
    <w:rsid w:val="00625B1E"/>
    <w:rsid w:val="006D0BD4"/>
    <w:rsid w:val="00781793"/>
    <w:rsid w:val="00825969"/>
    <w:rsid w:val="00982BF6"/>
    <w:rsid w:val="009D7B20"/>
    <w:rsid w:val="00A66F4B"/>
    <w:rsid w:val="00AA5889"/>
    <w:rsid w:val="00C20D20"/>
    <w:rsid w:val="00C861FA"/>
    <w:rsid w:val="00CC54DB"/>
    <w:rsid w:val="00D06177"/>
    <w:rsid w:val="00D36C0E"/>
    <w:rsid w:val="00E84D01"/>
    <w:rsid w:val="00E95875"/>
    <w:rsid w:val="00EC270D"/>
    <w:rsid w:val="00EC7E4F"/>
    <w:rsid w:val="00ED5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D0BD4"/>
    <w:rPr>
      <w:color w:val="808080"/>
    </w:rPr>
  </w:style>
  <w:style w:type="paragraph" w:customStyle="1" w:styleId="E070444FFC4B4267AC1780B6F326BF55">
    <w:name w:val="E070444FFC4B4267AC1780B6F326BF55"/>
    <w:pPr>
      <w:widowControl w:val="0"/>
      <w:jc w:val="both"/>
    </w:pPr>
  </w:style>
  <w:style w:type="paragraph" w:customStyle="1" w:styleId="1141E5235D014F31B01FF7CAC397EB34">
    <w:name w:val="1141E5235D014F31B01FF7CAC397EB34"/>
    <w:pPr>
      <w:widowControl w:val="0"/>
      <w:jc w:val="both"/>
    </w:pPr>
  </w:style>
  <w:style w:type="paragraph" w:customStyle="1" w:styleId="5B0078D9C9BB483998C5D74C20258329">
    <w:name w:val="5B0078D9C9BB483998C5D74C2025832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C6BFD-A160-47E2-87E4-B263D5C72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行业标准.dotx</Template>
  <TotalTime>4542</TotalTime>
  <Pages>8</Pages>
  <Words>538</Words>
  <Characters>3067</Characters>
  <Application>Microsoft Office Word</Application>
  <DocSecurity>0</DocSecurity>
  <Lines>25</Lines>
  <Paragraphs>7</Paragraphs>
  <ScaleCrop>false</ScaleCrop>
  <Company>PCMI</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subject/>
  <dc:creator>xbany</dc:creator>
  <cp:keywords/>
  <dc:description/>
  <cp:lastModifiedBy>xbany</cp:lastModifiedBy>
  <cp:revision>188</cp:revision>
  <cp:lastPrinted>2023-06-25T01:35:00Z</cp:lastPrinted>
  <dcterms:created xsi:type="dcterms:W3CDTF">2023-06-12T09:29:00Z</dcterms:created>
  <dcterms:modified xsi:type="dcterms:W3CDTF">2023-08-31T08:03:00Z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