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eastAsia="仿宋_GB2312"/>
          <w:b/>
          <w:bCs/>
          <w:sz w:val="32"/>
          <w:szCs w:val="32"/>
        </w:rPr>
      </w:pPr>
      <w:bookmarkStart w:id="0" w:name="_GoBack"/>
      <w:bookmarkEnd w:id="0"/>
      <w:r>
        <w:rPr>
          <w:rFonts w:eastAsia="仿宋_GB2312"/>
          <w:b/>
          <w:bCs/>
          <w:sz w:val="32"/>
          <w:szCs w:val="32"/>
        </w:rPr>
        <w:t>附件3</w:t>
      </w:r>
    </w:p>
    <w:p>
      <w:pPr>
        <w:ind w:firstLine="801"/>
        <w:jc w:val="center"/>
        <w:rPr>
          <w:rFonts w:eastAsia="华文中宋"/>
          <w:b/>
          <w:sz w:val="40"/>
          <w:szCs w:val="32"/>
        </w:rPr>
      </w:pPr>
    </w:p>
    <w:p>
      <w:pPr>
        <w:ind w:firstLine="801"/>
        <w:jc w:val="center"/>
        <w:rPr>
          <w:rFonts w:eastAsia="华文中宋"/>
          <w:b/>
          <w:sz w:val="40"/>
          <w:szCs w:val="32"/>
        </w:rPr>
      </w:pPr>
    </w:p>
    <w:p>
      <w:pPr>
        <w:ind w:firstLine="801"/>
        <w:jc w:val="center"/>
        <w:rPr>
          <w:rFonts w:eastAsia="华文中宋"/>
          <w:b/>
          <w:sz w:val="40"/>
          <w:szCs w:val="32"/>
        </w:rPr>
      </w:pPr>
      <w:r>
        <w:rPr>
          <w:rFonts w:eastAsia="华文中宋"/>
          <w:b/>
          <w:sz w:val="40"/>
          <w:szCs w:val="32"/>
        </w:rPr>
        <w:t>2023年</w:t>
      </w:r>
      <w:r>
        <w:rPr>
          <w:rFonts w:hint="eastAsia" w:eastAsia="华文中宋"/>
          <w:b/>
          <w:sz w:val="40"/>
          <w:szCs w:val="32"/>
        </w:rPr>
        <w:t>农产品冷链物流领域</w:t>
      </w:r>
    </w:p>
    <w:p>
      <w:pPr>
        <w:ind w:firstLine="801"/>
        <w:jc w:val="center"/>
        <w:rPr>
          <w:rFonts w:eastAsia="华文中宋"/>
          <w:b/>
          <w:sz w:val="40"/>
          <w:szCs w:val="32"/>
        </w:rPr>
      </w:pPr>
      <w:r>
        <w:rPr>
          <w:rFonts w:eastAsia="华文中宋"/>
          <w:b/>
          <w:sz w:val="40"/>
          <w:szCs w:val="32"/>
        </w:rPr>
        <w:t>农业行业标准制修订项目建议书</w:t>
      </w:r>
    </w:p>
    <w:p>
      <w:pPr>
        <w:tabs>
          <w:tab w:val="left" w:pos="1260"/>
        </w:tabs>
        <w:spacing w:line="600" w:lineRule="exact"/>
        <w:ind w:firstLine="1280" w:firstLineChars="400"/>
        <w:rPr>
          <w:rFonts w:eastAsia="仿宋_GB2312"/>
          <w:color w:val="000000"/>
          <w:sz w:val="32"/>
          <w:szCs w:val="32"/>
        </w:rPr>
      </w:pPr>
    </w:p>
    <w:p>
      <w:pPr>
        <w:tabs>
          <w:tab w:val="left" w:pos="1260"/>
        </w:tabs>
        <w:spacing w:line="600" w:lineRule="exact"/>
        <w:ind w:firstLine="1280" w:firstLineChars="400"/>
        <w:rPr>
          <w:rFonts w:eastAsia="仿宋_GB2312"/>
          <w:color w:val="000000"/>
          <w:sz w:val="32"/>
          <w:szCs w:val="32"/>
        </w:rPr>
      </w:pPr>
    </w:p>
    <w:p>
      <w:pPr>
        <w:tabs>
          <w:tab w:val="left" w:pos="1260"/>
        </w:tabs>
        <w:spacing w:line="600" w:lineRule="exact"/>
        <w:ind w:firstLine="1280" w:firstLineChars="400"/>
        <w:rPr>
          <w:rFonts w:eastAsia="仿宋_GB2312"/>
          <w:color w:val="000000"/>
          <w:sz w:val="32"/>
          <w:szCs w:val="32"/>
        </w:rPr>
      </w:pPr>
    </w:p>
    <w:p>
      <w:pPr>
        <w:tabs>
          <w:tab w:val="left" w:pos="1260"/>
        </w:tabs>
        <w:spacing w:line="600" w:lineRule="exact"/>
        <w:ind w:firstLine="1280" w:firstLineChars="4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项目任务：</w:t>
      </w:r>
    </w:p>
    <w:p>
      <w:pPr>
        <w:tabs>
          <w:tab w:val="left" w:pos="1260"/>
        </w:tabs>
        <w:spacing w:line="600" w:lineRule="exact"/>
        <w:ind w:firstLine="1280" w:firstLineChars="4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申请单位：</w:t>
      </w:r>
    </w:p>
    <w:p>
      <w:pPr>
        <w:tabs>
          <w:tab w:val="left" w:pos="1260"/>
        </w:tabs>
        <w:spacing w:line="600" w:lineRule="exact"/>
        <w:ind w:firstLine="1280" w:firstLineChars="4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通讯地址：</w:t>
      </w:r>
    </w:p>
    <w:p>
      <w:pPr>
        <w:tabs>
          <w:tab w:val="left" w:pos="1260"/>
        </w:tabs>
        <w:spacing w:line="600" w:lineRule="exact"/>
        <w:ind w:firstLine="1280" w:firstLineChars="4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邮政编码：</w:t>
      </w:r>
    </w:p>
    <w:p>
      <w:pPr>
        <w:tabs>
          <w:tab w:val="left" w:pos="1260"/>
        </w:tabs>
        <w:spacing w:line="600" w:lineRule="exact"/>
        <w:ind w:firstLine="1280" w:firstLineChars="4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联系电话：</w:t>
      </w:r>
    </w:p>
    <w:p>
      <w:pPr>
        <w:tabs>
          <w:tab w:val="left" w:pos="1260"/>
        </w:tabs>
        <w:spacing w:line="600" w:lineRule="exact"/>
        <w:ind w:firstLine="1280" w:firstLineChars="4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联 系 人：</w:t>
      </w:r>
    </w:p>
    <w:p>
      <w:pPr>
        <w:snapToGrid w:val="0"/>
        <w:spacing w:line="600" w:lineRule="exact"/>
        <w:ind w:firstLine="640"/>
        <w:rPr>
          <w:rFonts w:eastAsia="黑体"/>
          <w:color w:val="000000"/>
          <w:sz w:val="32"/>
          <w:szCs w:val="32"/>
        </w:rPr>
      </w:pPr>
    </w:p>
    <w:p>
      <w:pPr>
        <w:snapToGrid w:val="0"/>
        <w:spacing w:line="600" w:lineRule="exact"/>
        <w:ind w:firstLine="640"/>
        <w:rPr>
          <w:rFonts w:eastAsia="黑体"/>
          <w:color w:val="000000"/>
          <w:sz w:val="32"/>
          <w:szCs w:val="32"/>
        </w:rPr>
      </w:pPr>
    </w:p>
    <w:p>
      <w:pPr>
        <w:snapToGrid w:val="0"/>
        <w:spacing w:line="600" w:lineRule="exact"/>
        <w:ind w:firstLine="640"/>
        <w:rPr>
          <w:rFonts w:eastAsia="黑体"/>
          <w:color w:val="000000"/>
          <w:sz w:val="32"/>
          <w:szCs w:val="32"/>
        </w:rPr>
      </w:pPr>
    </w:p>
    <w:p>
      <w:pPr>
        <w:snapToGrid w:val="0"/>
        <w:spacing w:line="600" w:lineRule="exact"/>
        <w:ind w:firstLine="640"/>
        <w:rPr>
          <w:rFonts w:eastAsia="黑体"/>
          <w:color w:val="000000"/>
          <w:sz w:val="32"/>
          <w:szCs w:val="32"/>
        </w:rPr>
      </w:pPr>
    </w:p>
    <w:p>
      <w:pPr>
        <w:snapToGrid w:val="0"/>
        <w:spacing w:line="600" w:lineRule="exact"/>
        <w:ind w:firstLine="640"/>
        <w:rPr>
          <w:rFonts w:eastAsia="黑体"/>
          <w:color w:val="000000"/>
          <w:sz w:val="32"/>
          <w:szCs w:val="32"/>
        </w:rPr>
      </w:pPr>
    </w:p>
    <w:p>
      <w:pPr>
        <w:snapToGrid w:val="0"/>
        <w:spacing w:line="600" w:lineRule="exact"/>
        <w:ind w:firstLine="643"/>
        <w:jc w:val="center"/>
        <w:rPr>
          <w:rFonts w:eastAsia="仿宋_GB2312"/>
          <w:b/>
          <w:bCs/>
          <w:color w:val="000000"/>
          <w:sz w:val="32"/>
          <w:szCs w:val="32"/>
        </w:rPr>
      </w:pPr>
    </w:p>
    <w:p>
      <w:pPr>
        <w:ind w:firstLine="452" w:firstLineChars="150"/>
        <w:jc w:val="center"/>
        <w:rPr>
          <w:rFonts w:eastAsia="楷体_GB2312"/>
          <w:b/>
          <w:bCs/>
          <w:color w:val="000000"/>
          <w:sz w:val="30"/>
          <w:szCs w:val="30"/>
        </w:rPr>
      </w:pPr>
    </w:p>
    <w:p>
      <w:pPr>
        <w:ind w:firstLine="452" w:firstLineChars="150"/>
        <w:jc w:val="center"/>
        <w:rPr>
          <w:rFonts w:eastAsia="楷体_GB2312"/>
          <w:b/>
          <w:bCs/>
          <w:color w:val="000000"/>
          <w:sz w:val="30"/>
          <w:szCs w:val="30"/>
        </w:rPr>
      </w:pPr>
    </w:p>
    <w:p>
      <w:pPr>
        <w:ind w:firstLine="452" w:firstLineChars="150"/>
        <w:jc w:val="center"/>
        <w:rPr>
          <w:rFonts w:eastAsia="楷体_GB2312"/>
          <w:b/>
          <w:bCs/>
          <w:color w:val="000000"/>
          <w:sz w:val="30"/>
          <w:szCs w:val="30"/>
        </w:rPr>
      </w:pPr>
    </w:p>
    <w:p>
      <w:pPr>
        <w:spacing w:line="600" w:lineRule="exact"/>
        <w:ind w:firstLine="64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一、立项必要性</w:t>
      </w:r>
    </w:p>
    <w:p>
      <w:pPr>
        <w:spacing w:line="600" w:lineRule="exact"/>
        <w:ind w:firstLine="60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（一）国家政策和技术依据</w:t>
      </w:r>
    </w:p>
    <w:p>
      <w:pPr>
        <w:spacing w:line="600" w:lineRule="exact"/>
        <w:ind w:firstLine="60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（二）同类标准情况</w:t>
      </w:r>
    </w:p>
    <w:p>
      <w:pPr>
        <w:spacing w:line="600" w:lineRule="exact"/>
        <w:ind w:firstLine="60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（三）拟解决的主要问题</w:t>
      </w:r>
    </w:p>
    <w:p>
      <w:pPr>
        <w:spacing w:line="600" w:lineRule="exact"/>
        <w:ind w:firstLine="60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（四）预期效益</w:t>
      </w:r>
    </w:p>
    <w:p>
      <w:pPr>
        <w:spacing w:line="600" w:lineRule="exact"/>
        <w:ind w:firstLine="64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二、适用范围及主要技术内容</w:t>
      </w:r>
    </w:p>
    <w:p>
      <w:pPr>
        <w:spacing w:line="600" w:lineRule="exact"/>
        <w:ind w:firstLine="64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三、经费预算及主要用途</w:t>
      </w:r>
    </w:p>
    <w:p>
      <w:pPr>
        <w:spacing w:line="600" w:lineRule="exact"/>
        <w:ind w:firstLine="64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四、研究步骤和进度安排</w:t>
      </w:r>
    </w:p>
    <w:p>
      <w:pPr>
        <w:spacing w:line="600" w:lineRule="exact"/>
        <w:ind w:firstLine="64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五、项目单位情况</w:t>
      </w:r>
    </w:p>
    <w:p>
      <w:pPr>
        <w:spacing w:line="600" w:lineRule="exact"/>
        <w:ind w:firstLine="60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（一）单位类型、隶属关系、主要职能及业务范围</w:t>
      </w:r>
    </w:p>
    <w:p>
      <w:pPr>
        <w:spacing w:line="600" w:lineRule="exact"/>
        <w:ind w:firstLine="60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（二）技术设备条件（以往承担农业标准项目及完成情况）、财务收支、资产状况、内部管理制度建设情况</w:t>
      </w:r>
    </w:p>
    <w:p>
      <w:pPr>
        <w:ind w:firstLine="450" w:firstLineChars="150"/>
        <w:jc w:val="left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（三）有无不良记录（财政部门及审计机关处理处罚决定、行业通报批评、媒体曝光等）</w:t>
      </w:r>
    </w:p>
    <w:p>
      <w:pPr>
        <w:spacing w:line="600" w:lineRule="exact"/>
        <w:ind w:firstLine="64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六、人员分工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960"/>
        <w:gridCol w:w="1841"/>
        <w:gridCol w:w="1672"/>
        <w:gridCol w:w="1582"/>
        <w:gridCol w:w="1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627" w:type="pct"/>
            <w:vAlign w:val="center"/>
          </w:tcPr>
          <w:p>
            <w:pPr>
              <w:adjustRightInd w:val="0"/>
              <w:spacing w:line="600" w:lineRule="exact"/>
              <w:ind w:firstLine="29" w:firstLineChars="12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姓名</w:t>
            </w:r>
          </w:p>
        </w:tc>
        <w:tc>
          <w:tcPr>
            <w:tcW w:w="563" w:type="pct"/>
            <w:vAlign w:val="center"/>
          </w:tcPr>
          <w:p>
            <w:pPr>
              <w:adjustRightInd w:val="0"/>
              <w:spacing w:line="600" w:lineRule="exact"/>
              <w:ind w:firstLine="29" w:firstLineChars="12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性别</w:t>
            </w:r>
          </w:p>
        </w:tc>
        <w:tc>
          <w:tcPr>
            <w:tcW w:w="1080" w:type="pct"/>
            <w:vAlign w:val="center"/>
          </w:tcPr>
          <w:p>
            <w:pPr>
              <w:adjustRightInd w:val="0"/>
              <w:spacing w:line="600" w:lineRule="exact"/>
              <w:ind w:firstLine="29" w:firstLineChars="12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工作单位</w:t>
            </w:r>
          </w:p>
        </w:tc>
        <w:tc>
          <w:tcPr>
            <w:tcW w:w="981" w:type="pct"/>
            <w:vAlign w:val="center"/>
          </w:tcPr>
          <w:p>
            <w:pPr>
              <w:adjustRightInd w:val="0"/>
              <w:spacing w:line="600" w:lineRule="exact"/>
              <w:ind w:firstLine="29" w:firstLineChars="12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职称/职务</w:t>
            </w:r>
          </w:p>
        </w:tc>
        <w:tc>
          <w:tcPr>
            <w:tcW w:w="928" w:type="pct"/>
            <w:vAlign w:val="center"/>
          </w:tcPr>
          <w:p>
            <w:pPr>
              <w:adjustRightInd w:val="0"/>
              <w:spacing w:line="600" w:lineRule="exact"/>
              <w:ind w:firstLine="29" w:firstLineChars="12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项目分工</w:t>
            </w:r>
          </w:p>
        </w:tc>
        <w:tc>
          <w:tcPr>
            <w:tcW w:w="821" w:type="pct"/>
            <w:vAlign w:val="center"/>
          </w:tcPr>
          <w:p>
            <w:pPr>
              <w:adjustRightInd w:val="0"/>
              <w:spacing w:line="600" w:lineRule="exact"/>
              <w:ind w:firstLine="29" w:firstLineChars="12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27" w:type="pct"/>
            <w:vAlign w:val="center"/>
          </w:tcPr>
          <w:p>
            <w:pPr>
              <w:adjustRightInd w:val="0"/>
              <w:spacing w:line="600" w:lineRule="exact"/>
              <w:ind w:firstLine="48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63" w:type="pct"/>
            <w:vAlign w:val="center"/>
          </w:tcPr>
          <w:p>
            <w:pPr>
              <w:adjustRightInd w:val="0"/>
              <w:spacing w:line="600" w:lineRule="exact"/>
              <w:ind w:firstLine="48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0" w:type="pct"/>
            <w:vAlign w:val="center"/>
          </w:tcPr>
          <w:p>
            <w:pPr>
              <w:adjustRightInd w:val="0"/>
              <w:spacing w:line="600" w:lineRule="exact"/>
              <w:ind w:firstLine="48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81" w:type="pct"/>
            <w:vAlign w:val="center"/>
          </w:tcPr>
          <w:p>
            <w:pPr>
              <w:adjustRightInd w:val="0"/>
              <w:spacing w:line="600" w:lineRule="exact"/>
              <w:ind w:firstLine="48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28" w:type="pct"/>
            <w:vAlign w:val="center"/>
          </w:tcPr>
          <w:p>
            <w:pPr>
              <w:adjustRightInd w:val="0"/>
              <w:spacing w:line="600" w:lineRule="exact"/>
              <w:ind w:firstLine="48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21" w:type="pct"/>
            <w:vAlign w:val="center"/>
          </w:tcPr>
          <w:p>
            <w:pPr>
              <w:adjustRightInd w:val="0"/>
              <w:spacing w:line="600" w:lineRule="exact"/>
              <w:ind w:firstLine="48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627" w:type="pct"/>
          </w:tcPr>
          <w:p>
            <w:pPr>
              <w:adjustRightInd w:val="0"/>
              <w:spacing w:line="600" w:lineRule="exact"/>
              <w:ind w:firstLine="48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63" w:type="pct"/>
          </w:tcPr>
          <w:p>
            <w:pPr>
              <w:adjustRightInd w:val="0"/>
              <w:spacing w:line="600" w:lineRule="exact"/>
              <w:ind w:firstLine="48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0" w:type="pct"/>
          </w:tcPr>
          <w:p>
            <w:pPr>
              <w:adjustRightInd w:val="0"/>
              <w:spacing w:line="600" w:lineRule="exact"/>
              <w:ind w:firstLine="48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81" w:type="pct"/>
          </w:tcPr>
          <w:p>
            <w:pPr>
              <w:adjustRightInd w:val="0"/>
              <w:spacing w:line="600" w:lineRule="exact"/>
              <w:ind w:firstLine="48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28" w:type="pct"/>
          </w:tcPr>
          <w:p>
            <w:pPr>
              <w:adjustRightInd w:val="0"/>
              <w:spacing w:line="600" w:lineRule="exact"/>
              <w:ind w:firstLine="48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21" w:type="pct"/>
          </w:tcPr>
          <w:p>
            <w:pPr>
              <w:adjustRightInd w:val="0"/>
              <w:spacing w:line="600" w:lineRule="exact"/>
              <w:ind w:firstLine="48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627" w:type="pct"/>
          </w:tcPr>
          <w:p>
            <w:pPr>
              <w:adjustRightInd w:val="0"/>
              <w:spacing w:line="600" w:lineRule="exact"/>
              <w:ind w:firstLine="48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63" w:type="pct"/>
          </w:tcPr>
          <w:p>
            <w:pPr>
              <w:adjustRightInd w:val="0"/>
              <w:spacing w:line="600" w:lineRule="exact"/>
              <w:ind w:firstLine="48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0" w:type="pct"/>
          </w:tcPr>
          <w:p>
            <w:pPr>
              <w:adjustRightInd w:val="0"/>
              <w:spacing w:line="600" w:lineRule="exact"/>
              <w:ind w:firstLine="48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81" w:type="pct"/>
          </w:tcPr>
          <w:p>
            <w:pPr>
              <w:adjustRightInd w:val="0"/>
              <w:spacing w:line="600" w:lineRule="exact"/>
              <w:ind w:firstLine="48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28" w:type="pct"/>
          </w:tcPr>
          <w:p>
            <w:pPr>
              <w:adjustRightInd w:val="0"/>
              <w:spacing w:line="600" w:lineRule="exact"/>
              <w:ind w:firstLine="48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21" w:type="pct"/>
          </w:tcPr>
          <w:p>
            <w:pPr>
              <w:adjustRightInd w:val="0"/>
              <w:spacing w:line="600" w:lineRule="exact"/>
              <w:ind w:firstLine="48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627" w:type="pct"/>
          </w:tcPr>
          <w:p>
            <w:pPr>
              <w:adjustRightInd w:val="0"/>
              <w:spacing w:line="600" w:lineRule="exact"/>
              <w:ind w:firstLine="48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63" w:type="pct"/>
          </w:tcPr>
          <w:p>
            <w:pPr>
              <w:adjustRightInd w:val="0"/>
              <w:spacing w:line="600" w:lineRule="exact"/>
              <w:ind w:firstLine="48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0" w:type="pct"/>
          </w:tcPr>
          <w:p>
            <w:pPr>
              <w:adjustRightInd w:val="0"/>
              <w:spacing w:line="600" w:lineRule="exact"/>
              <w:ind w:firstLine="48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81" w:type="pct"/>
          </w:tcPr>
          <w:p>
            <w:pPr>
              <w:adjustRightInd w:val="0"/>
              <w:spacing w:line="600" w:lineRule="exact"/>
              <w:ind w:firstLine="48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28" w:type="pct"/>
          </w:tcPr>
          <w:p>
            <w:pPr>
              <w:adjustRightInd w:val="0"/>
              <w:spacing w:line="600" w:lineRule="exact"/>
              <w:ind w:firstLine="48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21" w:type="pct"/>
          </w:tcPr>
          <w:p>
            <w:pPr>
              <w:adjustRightInd w:val="0"/>
              <w:spacing w:line="600" w:lineRule="exact"/>
              <w:ind w:firstLine="48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27" w:type="pct"/>
          </w:tcPr>
          <w:p>
            <w:pPr>
              <w:adjustRightInd w:val="0"/>
              <w:spacing w:line="600" w:lineRule="exact"/>
              <w:ind w:firstLine="48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63" w:type="pct"/>
          </w:tcPr>
          <w:p>
            <w:pPr>
              <w:adjustRightInd w:val="0"/>
              <w:spacing w:line="600" w:lineRule="exact"/>
              <w:ind w:firstLine="48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0" w:type="pct"/>
          </w:tcPr>
          <w:p>
            <w:pPr>
              <w:adjustRightInd w:val="0"/>
              <w:spacing w:line="600" w:lineRule="exact"/>
              <w:ind w:firstLine="48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81" w:type="pct"/>
          </w:tcPr>
          <w:p>
            <w:pPr>
              <w:adjustRightInd w:val="0"/>
              <w:spacing w:line="600" w:lineRule="exact"/>
              <w:ind w:firstLine="48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28" w:type="pct"/>
          </w:tcPr>
          <w:p>
            <w:pPr>
              <w:adjustRightInd w:val="0"/>
              <w:spacing w:line="600" w:lineRule="exact"/>
              <w:ind w:firstLine="48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21" w:type="pct"/>
          </w:tcPr>
          <w:p>
            <w:pPr>
              <w:adjustRightInd w:val="0"/>
              <w:spacing w:line="600" w:lineRule="exact"/>
              <w:ind w:firstLine="48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</w:tbl>
    <w:p>
      <w:pPr>
        <w:spacing w:line="600" w:lineRule="exact"/>
        <w:ind w:firstLine="450" w:firstLineChars="150"/>
        <w:jc w:val="left"/>
        <w:rPr>
          <w:rFonts w:eastAsia="黑体"/>
          <w:color w:val="000000"/>
          <w:sz w:val="30"/>
          <w:szCs w:val="30"/>
        </w:rPr>
      </w:pPr>
      <w:r>
        <w:rPr>
          <w:rFonts w:hint="eastAsia" w:eastAsia="黑体"/>
          <w:color w:val="000000"/>
          <w:sz w:val="30"/>
          <w:szCs w:val="30"/>
        </w:rPr>
        <w:t>七</w:t>
      </w:r>
      <w:r>
        <w:rPr>
          <w:rFonts w:eastAsia="黑体"/>
          <w:color w:val="000000"/>
          <w:sz w:val="30"/>
          <w:szCs w:val="30"/>
        </w:rPr>
        <w:t>、申报意见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6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4" w:hRule="atLeast"/>
        </w:trPr>
        <w:tc>
          <w:tcPr>
            <w:tcW w:w="1440" w:type="dxa"/>
            <w:vAlign w:val="center"/>
          </w:tcPr>
          <w:p>
            <w:pPr>
              <w:adjustRightInd w:val="0"/>
              <w:spacing w:line="600" w:lineRule="exact"/>
              <w:ind w:firstLine="0" w:firstLineChars="0"/>
              <w:rPr>
                <w:rFonts w:eastAsia="黑体"/>
                <w:color w:val="000000"/>
                <w:szCs w:val="28"/>
              </w:rPr>
            </w:pPr>
            <w:r>
              <w:rPr>
                <w:rFonts w:eastAsia="黑体"/>
                <w:color w:val="000000"/>
                <w:szCs w:val="28"/>
              </w:rPr>
              <w:t>项目申报单位意见</w:t>
            </w:r>
          </w:p>
        </w:tc>
        <w:tc>
          <w:tcPr>
            <w:tcW w:w="6840" w:type="dxa"/>
          </w:tcPr>
          <w:p>
            <w:pPr>
              <w:spacing w:line="600" w:lineRule="exact"/>
              <w:ind w:firstLine="600"/>
              <w:rPr>
                <w:color w:val="000000"/>
                <w:sz w:val="30"/>
                <w:szCs w:val="30"/>
              </w:rPr>
            </w:pPr>
          </w:p>
          <w:p>
            <w:pPr>
              <w:spacing w:line="600" w:lineRule="exact"/>
              <w:ind w:firstLine="600"/>
              <w:rPr>
                <w:color w:val="000000"/>
                <w:sz w:val="30"/>
                <w:szCs w:val="30"/>
              </w:rPr>
            </w:pPr>
          </w:p>
          <w:p>
            <w:pPr>
              <w:spacing w:line="600" w:lineRule="exact"/>
              <w:ind w:firstLine="600"/>
              <w:rPr>
                <w:color w:val="000000"/>
                <w:sz w:val="30"/>
                <w:szCs w:val="30"/>
              </w:rPr>
            </w:pPr>
          </w:p>
          <w:p>
            <w:pPr>
              <w:spacing w:line="600" w:lineRule="exact"/>
              <w:ind w:firstLine="1500" w:firstLineChars="500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负责人签字：（单位公章）</w:t>
            </w:r>
          </w:p>
          <w:p>
            <w:pPr>
              <w:adjustRightInd w:val="0"/>
              <w:spacing w:line="600" w:lineRule="exact"/>
              <w:ind w:firstLine="4098" w:firstLineChars="1366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年 月 日</w:t>
            </w:r>
          </w:p>
        </w:tc>
      </w:tr>
    </w:tbl>
    <w:p>
      <w:pPr>
        <w:spacing w:line="360" w:lineRule="auto"/>
        <w:ind w:firstLine="0" w:firstLineChars="0"/>
        <w:jc w:val="left"/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ind w:firstLine="36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LW7l30AAAAAIBAAAPAAAAAAAAAAEAIAAAACIAAABkcnMvZG93&#10;bnJldi54bWxQSwECFAAUAAAACACHTuJA3kI7qQgCAAABBAAADgAAAAAAAAABACAAAAAf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firstLine="36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HorizontalSpacing w:val="14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JlYzMyNjNjNjhlNmIyZTg5MmNiNWE0NTE3ODE4Y2YifQ=="/>
  </w:docVars>
  <w:rsids>
    <w:rsidRoot w:val="007F4C17"/>
    <w:rsid w:val="000125BC"/>
    <w:rsid w:val="00012DE6"/>
    <w:rsid w:val="00020458"/>
    <w:rsid w:val="00027417"/>
    <w:rsid w:val="00047EA0"/>
    <w:rsid w:val="00057226"/>
    <w:rsid w:val="00065B02"/>
    <w:rsid w:val="000847F9"/>
    <w:rsid w:val="00090798"/>
    <w:rsid w:val="00090EF3"/>
    <w:rsid w:val="00096165"/>
    <w:rsid w:val="000B5D74"/>
    <w:rsid w:val="000D32CC"/>
    <w:rsid w:val="000E4536"/>
    <w:rsid w:val="00103358"/>
    <w:rsid w:val="001100C1"/>
    <w:rsid w:val="00114D10"/>
    <w:rsid w:val="001271A6"/>
    <w:rsid w:val="00127371"/>
    <w:rsid w:val="00137D31"/>
    <w:rsid w:val="001614DB"/>
    <w:rsid w:val="001B65CB"/>
    <w:rsid w:val="001C0F75"/>
    <w:rsid w:val="001C2611"/>
    <w:rsid w:val="001D159C"/>
    <w:rsid w:val="001D61D6"/>
    <w:rsid w:val="001E3FF6"/>
    <w:rsid w:val="001F6B68"/>
    <w:rsid w:val="002028C8"/>
    <w:rsid w:val="00235E8A"/>
    <w:rsid w:val="002416F0"/>
    <w:rsid w:val="00252127"/>
    <w:rsid w:val="00257B1D"/>
    <w:rsid w:val="002719B6"/>
    <w:rsid w:val="002B3DF9"/>
    <w:rsid w:val="002C79F6"/>
    <w:rsid w:val="002D474F"/>
    <w:rsid w:val="002D7EAD"/>
    <w:rsid w:val="002E4608"/>
    <w:rsid w:val="00326F81"/>
    <w:rsid w:val="00333B10"/>
    <w:rsid w:val="00362F4E"/>
    <w:rsid w:val="00374D6C"/>
    <w:rsid w:val="00375C31"/>
    <w:rsid w:val="00391102"/>
    <w:rsid w:val="003953B8"/>
    <w:rsid w:val="00396463"/>
    <w:rsid w:val="003A01EF"/>
    <w:rsid w:val="003A7887"/>
    <w:rsid w:val="003C1392"/>
    <w:rsid w:val="003D7727"/>
    <w:rsid w:val="00400531"/>
    <w:rsid w:val="004140E9"/>
    <w:rsid w:val="00426BA3"/>
    <w:rsid w:val="00485C0A"/>
    <w:rsid w:val="00490893"/>
    <w:rsid w:val="004921C3"/>
    <w:rsid w:val="004C5134"/>
    <w:rsid w:val="004F5F93"/>
    <w:rsid w:val="005149C4"/>
    <w:rsid w:val="005219EE"/>
    <w:rsid w:val="0054043F"/>
    <w:rsid w:val="00570319"/>
    <w:rsid w:val="00581FB0"/>
    <w:rsid w:val="005B4A9A"/>
    <w:rsid w:val="005C1911"/>
    <w:rsid w:val="005D1ED1"/>
    <w:rsid w:val="005E710B"/>
    <w:rsid w:val="005E7D79"/>
    <w:rsid w:val="006166B9"/>
    <w:rsid w:val="00622B3B"/>
    <w:rsid w:val="006241F9"/>
    <w:rsid w:val="006249FE"/>
    <w:rsid w:val="00645CD5"/>
    <w:rsid w:val="006A1FDB"/>
    <w:rsid w:val="006B70BC"/>
    <w:rsid w:val="006C537E"/>
    <w:rsid w:val="006D7C06"/>
    <w:rsid w:val="006E5AF6"/>
    <w:rsid w:val="00701ACA"/>
    <w:rsid w:val="007129B7"/>
    <w:rsid w:val="00712AA4"/>
    <w:rsid w:val="00717EB5"/>
    <w:rsid w:val="007235E3"/>
    <w:rsid w:val="00751BD2"/>
    <w:rsid w:val="007C4960"/>
    <w:rsid w:val="007C4B1A"/>
    <w:rsid w:val="007F4C17"/>
    <w:rsid w:val="00806360"/>
    <w:rsid w:val="0081017D"/>
    <w:rsid w:val="00851E5E"/>
    <w:rsid w:val="0085579C"/>
    <w:rsid w:val="008852D3"/>
    <w:rsid w:val="00896656"/>
    <w:rsid w:val="008B6C69"/>
    <w:rsid w:val="008C34F8"/>
    <w:rsid w:val="008D1587"/>
    <w:rsid w:val="008E0A5E"/>
    <w:rsid w:val="008F1E30"/>
    <w:rsid w:val="008F6529"/>
    <w:rsid w:val="00925134"/>
    <w:rsid w:val="00940F85"/>
    <w:rsid w:val="00990952"/>
    <w:rsid w:val="0099672B"/>
    <w:rsid w:val="009A2993"/>
    <w:rsid w:val="009B24B9"/>
    <w:rsid w:val="009D0A22"/>
    <w:rsid w:val="009D6BD9"/>
    <w:rsid w:val="009E2540"/>
    <w:rsid w:val="009E48A0"/>
    <w:rsid w:val="009F5521"/>
    <w:rsid w:val="00A23F31"/>
    <w:rsid w:val="00A8349D"/>
    <w:rsid w:val="00A93B67"/>
    <w:rsid w:val="00AC27A1"/>
    <w:rsid w:val="00AC7284"/>
    <w:rsid w:val="00AE5EC2"/>
    <w:rsid w:val="00AF0448"/>
    <w:rsid w:val="00B00B89"/>
    <w:rsid w:val="00B170B1"/>
    <w:rsid w:val="00B313E4"/>
    <w:rsid w:val="00B349EA"/>
    <w:rsid w:val="00B35406"/>
    <w:rsid w:val="00B45E41"/>
    <w:rsid w:val="00B509C3"/>
    <w:rsid w:val="00B51475"/>
    <w:rsid w:val="00B55562"/>
    <w:rsid w:val="00B6019C"/>
    <w:rsid w:val="00BC3C08"/>
    <w:rsid w:val="00C02E35"/>
    <w:rsid w:val="00C15592"/>
    <w:rsid w:val="00C17573"/>
    <w:rsid w:val="00C204A0"/>
    <w:rsid w:val="00C219A8"/>
    <w:rsid w:val="00C354F7"/>
    <w:rsid w:val="00C535B0"/>
    <w:rsid w:val="00C673DA"/>
    <w:rsid w:val="00CC0F94"/>
    <w:rsid w:val="00CD121C"/>
    <w:rsid w:val="00CD34D1"/>
    <w:rsid w:val="00D14104"/>
    <w:rsid w:val="00D21F31"/>
    <w:rsid w:val="00D2581A"/>
    <w:rsid w:val="00D957AA"/>
    <w:rsid w:val="00DA6BEA"/>
    <w:rsid w:val="00DD4EBD"/>
    <w:rsid w:val="00DE6CF4"/>
    <w:rsid w:val="00DE7025"/>
    <w:rsid w:val="00E04B0C"/>
    <w:rsid w:val="00E311ED"/>
    <w:rsid w:val="00E3626B"/>
    <w:rsid w:val="00E45225"/>
    <w:rsid w:val="00E55498"/>
    <w:rsid w:val="00E56D20"/>
    <w:rsid w:val="00E70A42"/>
    <w:rsid w:val="00EC7A65"/>
    <w:rsid w:val="00ED344D"/>
    <w:rsid w:val="00F2767E"/>
    <w:rsid w:val="00F3129F"/>
    <w:rsid w:val="00F45D8B"/>
    <w:rsid w:val="00F46501"/>
    <w:rsid w:val="00F552E8"/>
    <w:rsid w:val="00F65DCE"/>
    <w:rsid w:val="00F928AB"/>
    <w:rsid w:val="00FB4205"/>
    <w:rsid w:val="00FE056D"/>
    <w:rsid w:val="00FE57B9"/>
    <w:rsid w:val="00FF1681"/>
    <w:rsid w:val="00FF6A73"/>
    <w:rsid w:val="00FF6D2B"/>
    <w:rsid w:val="4837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spacing w:before="120" w:after="120"/>
      <w:ind w:firstLine="0" w:firstLineChars="0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paragraph" w:styleId="4">
    <w:name w:val="heading 3"/>
    <w:basedOn w:val="1"/>
    <w:next w:val="1"/>
    <w:link w:val="13"/>
    <w:unhideWhenUsed/>
    <w:qFormat/>
    <w:uiPriority w:val="9"/>
    <w:pPr>
      <w:keepNext/>
      <w:keepLines/>
      <w:spacing w:before="120" w:after="120" w:line="360" w:lineRule="auto"/>
      <w:ind w:firstLine="0" w:firstLineChars="0"/>
      <w:jc w:val="left"/>
      <w:outlineLvl w:val="2"/>
    </w:pPr>
    <w:rPr>
      <w:rFonts w:cstheme="minorBidi"/>
      <w:b/>
      <w:bCs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标题 1 字符"/>
    <w:basedOn w:val="9"/>
    <w:link w:val="2"/>
    <w:uiPriority w:val="9"/>
    <w:rPr>
      <w:b/>
      <w:bCs/>
      <w:kern w:val="44"/>
      <w:sz w:val="44"/>
      <w:szCs w:val="44"/>
    </w:rPr>
  </w:style>
  <w:style w:type="character" w:customStyle="1" w:styleId="12">
    <w:name w:val="标题 2 字符"/>
    <w:basedOn w:val="9"/>
    <w:link w:val="3"/>
    <w:uiPriority w:val="9"/>
    <w:rPr>
      <w:rFonts w:asciiTheme="majorHAnsi" w:hAnsiTheme="majorHAnsi" w:eastAsiaTheme="majorEastAsia" w:cstheme="majorBidi"/>
      <w:b/>
      <w:bCs/>
      <w:szCs w:val="32"/>
    </w:rPr>
  </w:style>
  <w:style w:type="character" w:customStyle="1" w:styleId="13">
    <w:name w:val="标题 3 字符"/>
    <w:basedOn w:val="9"/>
    <w:link w:val="4"/>
    <w:uiPriority w:val="9"/>
    <w:rPr>
      <w:b/>
      <w:bCs/>
      <w:szCs w:val="32"/>
    </w:rPr>
  </w:style>
  <w:style w:type="character" w:customStyle="1" w:styleId="14">
    <w:name w:val="页眉 字符"/>
    <w:basedOn w:val="9"/>
    <w:link w:val="7"/>
    <w:uiPriority w:val="99"/>
    <w:rPr>
      <w:rFonts w:cs="Times New Roman"/>
      <w:sz w:val="18"/>
      <w:szCs w:val="18"/>
    </w:rPr>
  </w:style>
  <w:style w:type="character" w:customStyle="1" w:styleId="15">
    <w:name w:val="页脚 字符"/>
    <w:basedOn w:val="9"/>
    <w:link w:val="6"/>
    <w:uiPriority w:val="99"/>
    <w:rPr>
      <w:rFonts w:cs="Times New Roman"/>
      <w:sz w:val="18"/>
      <w:szCs w:val="18"/>
    </w:rPr>
  </w:style>
  <w:style w:type="character" w:customStyle="1" w:styleId="16">
    <w:name w:val="批注框文本 字符"/>
    <w:basedOn w:val="9"/>
    <w:link w:val="5"/>
    <w:semiHidden/>
    <w:uiPriority w:val="99"/>
    <w:rPr>
      <w:rFonts w:cs="Times New Roman"/>
      <w:sz w:val="18"/>
      <w:szCs w:val="18"/>
    </w:rPr>
  </w:style>
  <w:style w:type="character" w:customStyle="1" w:styleId="17">
    <w:name w:val="Unresolved Mention"/>
    <w:basedOn w:val="9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1438</Words>
  <Characters>1508</Characters>
  <Lines>11</Lines>
  <Paragraphs>3</Paragraphs>
  <TotalTime>3</TotalTime>
  <ScaleCrop>false</ScaleCrop>
  <LinksUpToDate>false</LinksUpToDate>
  <CharactersWithSpaces>1520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2022-11-29T01:31:00Z</dcterms:created>
  <dc:creator>ly</dc:creator>
  <cp:lastModifiedBy>Bondii</cp:lastModifiedBy>
  <dcterms:modified xsi:type="dcterms:W3CDTF">2023-10-19T00:27:40Z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B83E8958688F41A3B127BDD62F129F19_13</vt:lpwstr>
  </property>
</Properties>
</file>